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B66C5" w14:textId="77777777" w:rsidR="00355528" w:rsidRDefault="00AB5CC3" w:rsidP="00AB5CC3">
      <w:pPr>
        <w:jc w:val="center"/>
        <w:rPr>
          <w:rFonts w:ascii="Tahoma" w:hAnsi="Tahoma" w:cs="Tahoma"/>
          <w:b/>
          <w:sz w:val="24"/>
          <w:szCs w:val="24"/>
        </w:rPr>
      </w:pPr>
      <w:r>
        <w:rPr>
          <w:rFonts w:ascii="Tahoma" w:hAnsi="Tahoma" w:cs="Tahoma"/>
          <w:b/>
          <w:sz w:val="24"/>
          <w:szCs w:val="24"/>
        </w:rPr>
        <w:t>St. Luke’</w:t>
      </w:r>
      <w:r w:rsidR="00796D7B">
        <w:rPr>
          <w:rFonts w:ascii="Tahoma" w:hAnsi="Tahoma" w:cs="Tahoma"/>
          <w:b/>
          <w:sz w:val="24"/>
          <w:szCs w:val="24"/>
        </w:rPr>
        <w:t>s CE</w:t>
      </w:r>
      <w:r>
        <w:rPr>
          <w:rFonts w:ascii="Tahoma" w:hAnsi="Tahoma" w:cs="Tahoma"/>
          <w:b/>
          <w:sz w:val="24"/>
          <w:szCs w:val="24"/>
        </w:rPr>
        <w:t xml:space="preserve"> Primary School</w:t>
      </w:r>
    </w:p>
    <w:p w14:paraId="71926516" w14:textId="77777777" w:rsidR="00AB5CC3" w:rsidRDefault="00AB5CC3" w:rsidP="00AB5CC3">
      <w:pPr>
        <w:jc w:val="center"/>
        <w:rPr>
          <w:rFonts w:ascii="Tahoma" w:hAnsi="Tahoma" w:cs="Tahoma"/>
          <w:b/>
          <w:sz w:val="24"/>
          <w:szCs w:val="24"/>
        </w:rPr>
      </w:pPr>
      <w:r>
        <w:rPr>
          <w:rFonts w:ascii="Tahoma" w:hAnsi="Tahoma" w:cs="Tahoma"/>
          <w:b/>
          <w:sz w:val="24"/>
          <w:szCs w:val="24"/>
        </w:rPr>
        <w:t>Accessibility Plan</w:t>
      </w:r>
    </w:p>
    <w:p w14:paraId="183CEED0" w14:textId="61A7DCF5" w:rsidR="00AB5CC3" w:rsidRDefault="00FB507B" w:rsidP="00AB5CC3">
      <w:pPr>
        <w:jc w:val="center"/>
        <w:rPr>
          <w:rFonts w:ascii="Tahoma" w:hAnsi="Tahoma" w:cs="Tahoma"/>
          <w:b/>
          <w:sz w:val="24"/>
          <w:szCs w:val="24"/>
        </w:rPr>
      </w:pPr>
      <w:r>
        <w:rPr>
          <w:rFonts w:ascii="Tahoma" w:hAnsi="Tahoma" w:cs="Tahoma"/>
          <w:b/>
          <w:sz w:val="24"/>
          <w:szCs w:val="24"/>
        </w:rPr>
        <w:t>February 2020 – 2023 (</w:t>
      </w:r>
      <w:proofErr w:type="gramStart"/>
      <w:r>
        <w:rPr>
          <w:rFonts w:ascii="Tahoma" w:hAnsi="Tahoma" w:cs="Tahoma"/>
          <w:b/>
          <w:sz w:val="24"/>
          <w:szCs w:val="24"/>
        </w:rPr>
        <w:t>Three year</w:t>
      </w:r>
      <w:proofErr w:type="gramEnd"/>
      <w:r>
        <w:rPr>
          <w:rFonts w:ascii="Tahoma" w:hAnsi="Tahoma" w:cs="Tahoma"/>
          <w:b/>
          <w:sz w:val="24"/>
          <w:szCs w:val="24"/>
        </w:rPr>
        <w:t xml:space="preserve"> plan)</w:t>
      </w:r>
      <w:r w:rsidR="005E3B76">
        <w:rPr>
          <w:rFonts w:ascii="Tahoma" w:hAnsi="Tahoma" w:cs="Tahoma"/>
          <w:b/>
          <w:sz w:val="24"/>
          <w:szCs w:val="24"/>
        </w:rPr>
        <w:t xml:space="preserve">  </w:t>
      </w:r>
    </w:p>
    <w:p w14:paraId="74A251BD" w14:textId="77777777" w:rsidR="00FB507B" w:rsidRDefault="00FB507B" w:rsidP="00FB507B">
      <w:pPr>
        <w:jc w:val="both"/>
        <w:rPr>
          <w:rFonts w:ascii="Tahoma" w:hAnsi="Tahoma" w:cs="Tahoma"/>
          <w:b/>
          <w:sz w:val="24"/>
          <w:szCs w:val="24"/>
        </w:rPr>
      </w:pPr>
    </w:p>
    <w:p w14:paraId="1226B800" w14:textId="77777777" w:rsidR="00FB507B" w:rsidRDefault="00FB507B" w:rsidP="00FB507B">
      <w:pPr>
        <w:jc w:val="both"/>
        <w:rPr>
          <w:rFonts w:ascii="Tahoma" w:hAnsi="Tahoma" w:cs="Tahoma"/>
          <w:b/>
          <w:sz w:val="24"/>
          <w:szCs w:val="24"/>
        </w:rPr>
      </w:pPr>
      <w:r w:rsidRPr="00FB507B">
        <w:rPr>
          <w:rFonts w:ascii="Tahoma" w:hAnsi="Tahoma" w:cs="Tahoma"/>
          <w:b/>
          <w:sz w:val="24"/>
          <w:szCs w:val="24"/>
        </w:rPr>
        <w:t>The purpose of this Plan</w:t>
      </w:r>
    </w:p>
    <w:p w14:paraId="726D80AF" w14:textId="77777777" w:rsidR="00FB507B" w:rsidRPr="00FB507B" w:rsidRDefault="00FB507B" w:rsidP="00FB507B">
      <w:pPr>
        <w:jc w:val="both"/>
        <w:rPr>
          <w:rFonts w:ascii="Tahoma" w:hAnsi="Tahoma" w:cs="Tahoma"/>
          <w:sz w:val="24"/>
          <w:szCs w:val="24"/>
        </w:rPr>
      </w:pPr>
      <w:r w:rsidRPr="00FB507B">
        <w:rPr>
          <w:rFonts w:ascii="Tahoma" w:hAnsi="Tahoma" w:cs="Tahoma"/>
          <w:sz w:val="24"/>
          <w:szCs w:val="24"/>
        </w:rPr>
        <w:t>The purpose of this plan is to show how</w:t>
      </w:r>
      <w:r>
        <w:rPr>
          <w:rFonts w:ascii="Tahoma" w:hAnsi="Tahoma" w:cs="Tahoma"/>
          <w:sz w:val="24"/>
          <w:szCs w:val="24"/>
        </w:rPr>
        <w:t xml:space="preserve"> St Luke’s CE Primary School is able to meet the needs of pupils, staff, parents and visitors regardless of disability.  It can be read in conjunction with the SEND Information Report, SEND Policy and Equality Policy.</w:t>
      </w:r>
    </w:p>
    <w:p w14:paraId="6DEEAB9D" w14:textId="77777777" w:rsidR="00146811" w:rsidRDefault="00FB507B" w:rsidP="00146811">
      <w:pPr>
        <w:rPr>
          <w:rFonts w:ascii="Tahoma" w:hAnsi="Tahoma" w:cs="Tahoma"/>
          <w:b/>
          <w:sz w:val="24"/>
          <w:szCs w:val="24"/>
        </w:rPr>
      </w:pPr>
      <w:r>
        <w:rPr>
          <w:rFonts w:ascii="Tahoma" w:hAnsi="Tahoma" w:cs="Tahoma"/>
          <w:b/>
          <w:sz w:val="24"/>
          <w:szCs w:val="24"/>
        </w:rPr>
        <w:t>Legal context</w:t>
      </w:r>
    </w:p>
    <w:p w14:paraId="783A918E" w14:textId="77777777" w:rsidR="00FB507B" w:rsidRPr="00FB507B" w:rsidRDefault="00146811" w:rsidP="00FB507B">
      <w:pPr>
        <w:jc w:val="both"/>
        <w:rPr>
          <w:rFonts w:ascii="Tahoma" w:hAnsi="Tahoma" w:cs="Tahoma"/>
          <w:sz w:val="24"/>
          <w:szCs w:val="24"/>
        </w:rPr>
      </w:pPr>
      <w:r>
        <w:rPr>
          <w:rFonts w:ascii="Tahoma" w:hAnsi="Tahoma" w:cs="Tahoma"/>
          <w:sz w:val="24"/>
          <w:szCs w:val="24"/>
        </w:rPr>
        <w:t>On 1</w:t>
      </w:r>
      <w:r w:rsidRPr="00146811">
        <w:rPr>
          <w:rFonts w:ascii="Tahoma" w:hAnsi="Tahoma" w:cs="Tahoma"/>
          <w:sz w:val="24"/>
          <w:szCs w:val="24"/>
          <w:vertAlign w:val="superscript"/>
        </w:rPr>
        <w:t>st</w:t>
      </w:r>
      <w:r>
        <w:rPr>
          <w:rFonts w:ascii="Tahoma" w:hAnsi="Tahoma" w:cs="Tahoma"/>
          <w:sz w:val="24"/>
          <w:szCs w:val="24"/>
        </w:rPr>
        <w:t xml:space="preserve"> October 2010, The Equality Act 2010 replaced all existing equality legislation such as the Race Relations Ace, Disability Discrimination Act and Sex Discrimination Act. It has consolidated this legislation and also provides some changes that schools need to be aware of. </w:t>
      </w:r>
    </w:p>
    <w:p w14:paraId="79EEE799" w14:textId="77777777" w:rsidR="00146811" w:rsidRDefault="00146811" w:rsidP="00FB507B">
      <w:pPr>
        <w:jc w:val="both"/>
        <w:rPr>
          <w:rFonts w:ascii="Tahoma" w:hAnsi="Tahoma" w:cs="Tahoma"/>
          <w:sz w:val="24"/>
          <w:szCs w:val="24"/>
        </w:rPr>
      </w:pPr>
      <w:r>
        <w:rPr>
          <w:rFonts w:ascii="Tahoma" w:hAnsi="Tahoma" w:cs="Tahoma"/>
          <w:sz w:val="24"/>
          <w:szCs w:val="24"/>
        </w:rPr>
        <w:t>The Equality Act 2010 provides a single, consolidated source of discrimination law. It simplifies the law and it extends protection from discrimination in some areas.</w:t>
      </w:r>
    </w:p>
    <w:p w14:paraId="5D37D1E4" w14:textId="77777777" w:rsidR="00146811" w:rsidRDefault="00146811" w:rsidP="00FB507B">
      <w:pPr>
        <w:jc w:val="both"/>
        <w:rPr>
          <w:rFonts w:ascii="Tahoma" w:hAnsi="Tahoma" w:cs="Tahoma"/>
          <w:sz w:val="24"/>
          <w:szCs w:val="24"/>
        </w:rPr>
      </w:pPr>
      <w:r>
        <w:rPr>
          <w:rFonts w:ascii="Tahoma" w:hAnsi="Tahoma" w:cs="Tahoma"/>
          <w:sz w:val="24"/>
          <w:szCs w:val="24"/>
        </w:rPr>
        <w:t>For the most part, the effect of the new law is the s</w:t>
      </w:r>
      <w:r w:rsidR="00796D7B">
        <w:rPr>
          <w:rFonts w:ascii="Tahoma" w:hAnsi="Tahoma" w:cs="Tahoma"/>
          <w:sz w:val="24"/>
          <w:szCs w:val="24"/>
        </w:rPr>
        <w:t>a</w:t>
      </w:r>
      <w:r>
        <w:rPr>
          <w:rFonts w:ascii="Tahoma" w:hAnsi="Tahoma" w:cs="Tahoma"/>
          <w:sz w:val="24"/>
          <w:szCs w:val="24"/>
        </w:rPr>
        <w:t xml:space="preserve">me as it has been in the past – meaning that schools/academies cannot unlawfully discriminate against pupils because of their sex, race, disability, religion or belief or sexual orientation. </w:t>
      </w:r>
    </w:p>
    <w:p w14:paraId="417BF4AA" w14:textId="77777777" w:rsidR="00146811" w:rsidRDefault="00146811" w:rsidP="00FB507B">
      <w:pPr>
        <w:jc w:val="both"/>
        <w:rPr>
          <w:rFonts w:ascii="Tahoma" w:hAnsi="Tahoma" w:cs="Tahoma"/>
          <w:sz w:val="24"/>
          <w:szCs w:val="24"/>
        </w:rPr>
      </w:pPr>
      <w:r>
        <w:rPr>
          <w:rFonts w:ascii="Tahoma" w:hAnsi="Tahoma" w:cs="Tahoma"/>
          <w:sz w:val="24"/>
          <w:szCs w:val="24"/>
        </w:rPr>
        <w:t xml:space="preserve">The exceptions to the discrimination provisions for schools are all replicated in the new act – such as the content of the curriculum, collective worship and admissions to single sex schools and schools of a religious character. </w:t>
      </w:r>
    </w:p>
    <w:p w14:paraId="4B65F99F" w14:textId="77777777" w:rsidR="00796D7B" w:rsidRDefault="00796D7B" w:rsidP="00FB507B">
      <w:pPr>
        <w:jc w:val="both"/>
        <w:rPr>
          <w:rFonts w:ascii="Tahoma" w:hAnsi="Tahoma" w:cs="Tahoma"/>
          <w:color w:val="FF0000"/>
          <w:sz w:val="24"/>
          <w:szCs w:val="24"/>
        </w:rPr>
      </w:pPr>
      <w:r>
        <w:rPr>
          <w:rFonts w:ascii="Tahoma" w:hAnsi="Tahoma" w:cs="Tahoma"/>
          <w:sz w:val="24"/>
          <w:szCs w:val="24"/>
        </w:rPr>
        <w:t xml:space="preserve">St Luke’s CE Primary School is committed to equality of opportunities in all aspects of our provision and further information on how we endeavour to meet our responsibilities can be found in the school’s Equality Policy </w:t>
      </w:r>
    </w:p>
    <w:p w14:paraId="222616C4" w14:textId="77777777" w:rsidR="00FB507B" w:rsidRDefault="00FB507B" w:rsidP="00146811">
      <w:pPr>
        <w:rPr>
          <w:rFonts w:ascii="Tahoma" w:hAnsi="Tahoma" w:cs="Tahoma"/>
          <w:b/>
          <w:sz w:val="24"/>
          <w:szCs w:val="24"/>
        </w:rPr>
      </w:pPr>
      <w:r>
        <w:rPr>
          <w:rFonts w:ascii="Tahoma" w:hAnsi="Tahoma" w:cs="Tahoma"/>
          <w:b/>
          <w:sz w:val="24"/>
          <w:szCs w:val="24"/>
        </w:rPr>
        <w:t>Definition of D</w:t>
      </w:r>
      <w:r w:rsidRPr="00FB507B">
        <w:rPr>
          <w:rFonts w:ascii="Tahoma" w:hAnsi="Tahoma" w:cs="Tahoma"/>
          <w:b/>
          <w:sz w:val="24"/>
          <w:szCs w:val="24"/>
        </w:rPr>
        <w:t>isability</w:t>
      </w:r>
    </w:p>
    <w:p w14:paraId="2A44140D" w14:textId="77777777" w:rsidR="00FB507B" w:rsidRDefault="00FB507B" w:rsidP="00146811">
      <w:pPr>
        <w:rPr>
          <w:rFonts w:ascii="Tahoma" w:hAnsi="Tahoma" w:cs="Tahoma"/>
          <w:sz w:val="24"/>
          <w:szCs w:val="24"/>
        </w:rPr>
      </w:pPr>
      <w:r>
        <w:rPr>
          <w:rFonts w:ascii="Tahoma" w:hAnsi="Tahoma" w:cs="Tahoma"/>
          <w:sz w:val="24"/>
          <w:szCs w:val="24"/>
        </w:rPr>
        <w:t>According to the Equality Act (2010) a person has a disability if:-</w:t>
      </w:r>
    </w:p>
    <w:p w14:paraId="10C20F11" w14:textId="77777777" w:rsidR="00FB507B" w:rsidRDefault="00FB507B" w:rsidP="00FB507B">
      <w:pPr>
        <w:pStyle w:val="ListParagraph"/>
        <w:numPr>
          <w:ilvl w:val="0"/>
          <w:numId w:val="3"/>
        </w:numPr>
        <w:rPr>
          <w:rFonts w:ascii="Tahoma" w:hAnsi="Tahoma" w:cs="Tahoma"/>
          <w:sz w:val="24"/>
          <w:szCs w:val="24"/>
        </w:rPr>
      </w:pPr>
      <w:r>
        <w:rPr>
          <w:rFonts w:ascii="Tahoma" w:hAnsi="Tahoma" w:cs="Tahoma"/>
          <w:sz w:val="24"/>
          <w:szCs w:val="24"/>
        </w:rPr>
        <w:t>He or she has a physical or mental impairment,  and</w:t>
      </w:r>
    </w:p>
    <w:p w14:paraId="7FC8B891" w14:textId="77777777" w:rsidR="00FB507B" w:rsidRDefault="00FB507B" w:rsidP="00FB507B">
      <w:pPr>
        <w:pStyle w:val="ListParagraph"/>
        <w:rPr>
          <w:rFonts w:ascii="Tahoma" w:hAnsi="Tahoma" w:cs="Tahoma"/>
          <w:sz w:val="24"/>
          <w:szCs w:val="24"/>
        </w:rPr>
      </w:pPr>
    </w:p>
    <w:p w14:paraId="525D981F" w14:textId="77777777" w:rsidR="00FB507B" w:rsidRPr="00FB507B" w:rsidRDefault="00FB507B" w:rsidP="00FB507B">
      <w:pPr>
        <w:pStyle w:val="ListParagraph"/>
        <w:numPr>
          <w:ilvl w:val="0"/>
          <w:numId w:val="3"/>
        </w:numPr>
        <w:rPr>
          <w:rFonts w:ascii="Tahoma" w:hAnsi="Tahoma" w:cs="Tahoma"/>
          <w:sz w:val="24"/>
          <w:szCs w:val="24"/>
        </w:rPr>
      </w:pPr>
      <w:r>
        <w:rPr>
          <w:rFonts w:ascii="Tahoma" w:hAnsi="Tahoma" w:cs="Tahoma"/>
          <w:sz w:val="24"/>
          <w:szCs w:val="24"/>
        </w:rPr>
        <w:t>The impairment has a substantial and long term adverse effect on his/her ability to carry out normal day-to-day activities.</w:t>
      </w:r>
    </w:p>
    <w:p w14:paraId="6BA1CA6E" w14:textId="77777777" w:rsidR="00AB5CC3" w:rsidRDefault="00AB5CC3" w:rsidP="00AB5CC3">
      <w:pPr>
        <w:rPr>
          <w:rFonts w:ascii="Tahoma" w:hAnsi="Tahoma" w:cs="Tahoma"/>
          <w:b/>
          <w:sz w:val="24"/>
          <w:szCs w:val="24"/>
        </w:rPr>
      </w:pPr>
      <w:r>
        <w:rPr>
          <w:rFonts w:ascii="Tahoma" w:hAnsi="Tahoma" w:cs="Tahoma"/>
          <w:b/>
          <w:sz w:val="24"/>
          <w:szCs w:val="24"/>
        </w:rPr>
        <w:t>D</w:t>
      </w:r>
      <w:r w:rsidR="00FB507B">
        <w:rPr>
          <w:rFonts w:ascii="Tahoma" w:hAnsi="Tahoma" w:cs="Tahoma"/>
          <w:b/>
          <w:sz w:val="24"/>
          <w:szCs w:val="24"/>
        </w:rPr>
        <w:t>efinition of Special Educational N</w:t>
      </w:r>
      <w:r>
        <w:rPr>
          <w:rFonts w:ascii="Tahoma" w:hAnsi="Tahoma" w:cs="Tahoma"/>
          <w:b/>
          <w:sz w:val="24"/>
          <w:szCs w:val="24"/>
        </w:rPr>
        <w:t>eeds</w:t>
      </w:r>
    </w:p>
    <w:p w14:paraId="38DFD0C0" w14:textId="77777777" w:rsidR="00AB5CC3" w:rsidRDefault="00AB5CC3" w:rsidP="00AB5CC3">
      <w:pPr>
        <w:rPr>
          <w:rFonts w:ascii="Tahoma" w:hAnsi="Tahoma" w:cs="Tahoma"/>
          <w:sz w:val="24"/>
          <w:szCs w:val="24"/>
        </w:rPr>
      </w:pPr>
      <w:r>
        <w:rPr>
          <w:rFonts w:ascii="Tahoma" w:hAnsi="Tahoma" w:cs="Tahoma"/>
          <w:sz w:val="24"/>
          <w:szCs w:val="24"/>
        </w:rPr>
        <w:t>In this policy, ‘special educational needs’ refers to a learning difficulty that requires special educational provision.</w:t>
      </w:r>
    </w:p>
    <w:p w14:paraId="7D583A13" w14:textId="77777777" w:rsidR="00AB5CC3" w:rsidRDefault="00AB5CC3" w:rsidP="00AB5CC3">
      <w:pPr>
        <w:rPr>
          <w:rFonts w:ascii="Tahoma" w:hAnsi="Tahoma" w:cs="Tahoma"/>
          <w:sz w:val="24"/>
          <w:szCs w:val="24"/>
        </w:rPr>
      </w:pPr>
    </w:p>
    <w:p w14:paraId="3CB8F36C" w14:textId="77777777" w:rsidR="00FB507B" w:rsidRDefault="00FB507B" w:rsidP="00AB5CC3">
      <w:pPr>
        <w:rPr>
          <w:rFonts w:ascii="Tahoma" w:hAnsi="Tahoma" w:cs="Tahoma"/>
          <w:sz w:val="24"/>
          <w:szCs w:val="24"/>
        </w:rPr>
      </w:pPr>
    </w:p>
    <w:p w14:paraId="1E5F4E47" w14:textId="77777777" w:rsidR="00FB507B" w:rsidRDefault="00FB507B" w:rsidP="00FB507B">
      <w:pPr>
        <w:jc w:val="center"/>
        <w:rPr>
          <w:rFonts w:ascii="Tahoma" w:hAnsi="Tahoma" w:cs="Tahoma"/>
          <w:b/>
          <w:sz w:val="24"/>
          <w:szCs w:val="24"/>
        </w:rPr>
      </w:pPr>
      <w:r>
        <w:rPr>
          <w:rFonts w:ascii="Tahoma" w:hAnsi="Tahoma" w:cs="Tahoma"/>
          <w:b/>
          <w:sz w:val="24"/>
          <w:szCs w:val="24"/>
        </w:rPr>
        <w:lastRenderedPageBreak/>
        <w:t>St Luke’s CE Primary School</w:t>
      </w:r>
    </w:p>
    <w:p w14:paraId="494ABDAE" w14:textId="77777777" w:rsidR="00FB507B" w:rsidRDefault="00FB507B" w:rsidP="00FB507B">
      <w:pPr>
        <w:jc w:val="center"/>
        <w:rPr>
          <w:rFonts w:ascii="Tahoma" w:hAnsi="Tahoma" w:cs="Tahoma"/>
          <w:b/>
          <w:sz w:val="24"/>
          <w:szCs w:val="24"/>
        </w:rPr>
      </w:pPr>
      <w:r>
        <w:rPr>
          <w:rFonts w:ascii="Tahoma" w:hAnsi="Tahoma" w:cs="Tahoma"/>
          <w:b/>
          <w:sz w:val="24"/>
          <w:szCs w:val="24"/>
        </w:rPr>
        <w:t>Accessibility Plan</w:t>
      </w:r>
    </w:p>
    <w:p w14:paraId="535B856A" w14:textId="77777777" w:rsidR="00FB507B" w:rsidRDefault="00FB507B" w:rsidP="00AB5CC3">
      <w:pPr>
        <w:rPr>
          <w:rFonts w:ascii="Tahoma" w:hAnsi="Tahoma" w:cs="Tahoma"/>
          <w:sz w:val="24"/>
          <w:szCs w:val="24"/>
        </w:rPr>
      </w:pPr>
    </w:p>
    <w:p w14:paraId="791A1F1A" w14:textId="77777777" w:rsidR="00AB5CC3" w:rsidRDefault="00AB5CC3" w:rsidP="00AB5CC3">
      <w:pPr>
        <w:rPr>
          <w:rFonts w:ascii="Tahoma" w:hAnsi="Tahoma" w:cs="Tahoma"/>
          <w:sz w:val="24"/>
          <w:szCs w:val="24"/>
        </w:rPr>
      </w:pPr>
      <w:r>
        <w:rPr>
          <w:rFonts w:ascii="Tahoma" w:hAnsi="Tahoma" w:cs="Tahoma"/>
          <w:sz w:val="24"/>
          <w:szCs w:val="24"/>
        </w:rPr>
        <w:t>The SEND Code of Practice 0 to 25 Years (DfE, 2014) says children have a learning difficulty or disability if they:</w:t>
      </w:r>
    </w:p>
    <w:p w14:paraId="7A28225A" w14:textId="77777777" w:rsidR="00AB5CC3" w:rsidRDefault="00AB5CC3" w:rsidP="00AB5CC3">
      <w:pPr>
        <w:pStyle w:val="ListParagraph"/>
        <w:numPr>
          <w:ilvl w:val="0"/>
          <w:numId w:val="1"/>
        </w:numPr>
        <w:rPr>
          <w:rFonts w:ascii="Tahoma" w:hAnsi="Tahoma" w:cs="Tahoma"/>
          <w:sz w:val="24"/>
          <w:szCs w:val="24"/>
        </w:rPr>
      </w:pPr>
      <w:r>
        <w:rPr>
          <w:rFonts w:ascii="Tahoma" w:hAnsi="Tahoma" w:cs="Tahoma"/>
          <w:sz w:val="24"/>
          <w:szCs w:val="24"/>
        </w:rPr>
        <w:t>Have significantly greater difficulty in learning than the majority of children of the same age; or</w:t>
      </w:r>
    </w:p>
    <w:p w14:paraId="70BAC4EA" w14:textId="77777777" w:rsidR="00AB5CC3" w:rsidRDefault="00AB5CC3" w:rsidP="00AB5CC3">
      <w:pPr>
        <w:pStyle w:val="ListParagraph"/>
        <w:numPr>
          <w:ilvl w:val="0"/>
          <w:numId w:val="1"/>
        </w:numPr>
        <w:rPr>
          <w:rFonts w:ascii="Tahoma" w:hAnsi="Tahoma" w:cs="Tahoma"/>
          <w:sz w:val="24"/>
          <w:szCs w:val="24"/>
        </w:rPr>
      </w:pPr>
      <w:r>
        <w:rPr>
          <w:rFonts w:ascii="Tahoma" w:hAnsi="Tahoma" w:cs="Tahoma"/>
          <w:sz w:val="24"/>
          <w:szCs w:val="24"/>
        </w:rPr>
        <w:t>Have a disability which prevents or hinders them from making use of facilities of a kind generally provided for children of the same age in mainstream schools or post-16 institutions; and</w:t>
      </w:r>
    </w:p>
    <w:p w14:paraId="48212657" w14:textId="77777777" w:rsidR="00AB5CC3" w:rsidRDefault="00AB5CC3" w:rsidP="00AB5CC3">
      <w:pPr>
        <w:pStyle w:val="ListParagraph"/>
        <w:numPr>
          <w:ilvl w:val="0"/>
          <w:numId w:val="1"/>
        </w:numPr>
        <w:rPr>
          <w:rFonts w:ascii="Tahoma" w:hAnsi="Tahoma" w:cs="Tahoma"/>
          <w:sz w:val="24"/>
          <w:szCs w:val="24"/>
        </w:rPr>
      </w:pPr>
      <w:r>
        <w:rPr>
          <w:rFonts w:ascii="Tahoma" w:hAnsi="Tahoma" w:cs="Tahoma"/>
          <w:sz w:val="24"/>
          <w:szCs w:val="24"/>
        </w:rPr>
        <w:t>Are under compulsory school age and are likely to fall within either of the definitions above when they reach compulsory school age or would do so if special educational provision was not made for them.</w:t>
      </w:r>
    </w:p>
    <w:p w14:paraId="3AC8AFA6" w14:textId="77777777" w:rsidR="00796D7B" w:rsidRPr="00FB507B" w:rsidRDefault="00AB5CC3" w:rsidP="00AB5CC3">
      <w:pPr>
        <w:rPr>
          <w:rFonts w:ascii="Tahoma" w:hAnsi="Tahoma" w:cs="Tahoma"/>
          <w:sz w:val="24"/>
          <w:szCs w:val="24"/>
        </w:rPr>
      </w:pPr>
      <w:r>
        <w:rPr>
          <w:rFonts w:ascii="Tahoma" w:hAnsi="Tahoma" w:cs="Tahoma"/>
          <w:sz w:val="24"/>
          <w:szCs w:val="24"/>
        </w:rPr>
        <w:t>Children must not be regarded as having a learning difficulty solely because the language or form of language of their home is different from the language in which they will be taught.</w:t>
      </w:r>
      <w:r w:rsidR="00FB507B">
        <w:rPr>
          <w:rFonts w:ascii="Tahoma" w:hAnsi="Tahoma" w:cs="Tahoma"/>
          <w:sz w:val="24"/>
          <w:szCs w:val="24"/>
        </w:rPr>
        <w:tab/>
      </w:r>
      <w:r w:rsidR="00FB507B">
        <w:rPr>
          <w:rFonts w:ascii="Tahoma" w:hAnsi="Tahoma" w:cs="Tahoma"/>
          <w:sz w:val="24"/>
          <w:szCs w:val="24"/>
        </w:rPr>
        <w:tab/>
      </w:r>
      <w:r w:rsidR="00FB507B">
        <w:rPr>
          <w:rFonts w:ascii="Tahoma" w:hAnsi="Tahoma" w:cs="Tahoma"/>
          <w:sz w:val="24"/>
          <w:szCs w:val="24"/>
        </w:rPr>
        <w:tab/>
      </w:r>
      <w:r w:rsidR="00FB507B">
        <w:rPr>
          <w:rFonts w:ascii="Tahoma" w:hAnsi="Tahoma" w:cs="Tahoma"/>
          <w:sz w:val="24"/>
          <w:szCs w:val="24"/>
        </w:rPr>
        <w:tab/>
      </w:r>
      <w:r w:rsidR="00FB507B">
        <w:rPr>
          <w:rFonts w:ascii="Tahoma" w:hAnsi="Tahoma" w:cs="Tahoma"/>
          <w:sz w:val="24"/>
          <w:szCs w:val="24"/>
        </w:rPr>
        <w:tab/>
      </w:r>
    </w:p>
    <w:p w14:paraId="40073731" w14:textId="77777777" w:rsidR="00AB5CC3" w:rsidRDefault="00FB507B" w:rsidP="00AB5CC3">
      <w:pPr>
        <w:rPr>
          <w:rFonts w:ascii="Tahoma" w:hAnsi="Tahoma" w:cs="Tahoma"/>
          <w:b/>
          <w:sz w:val="24"/>
          <w:szCs w:val="24"/>
        </w:rPr>
      </w:pPr>
      <w:r>
        <w:rPr>
          <w:rFonts w:ascii="Tahoma" w:hAnsi="Tahoma" w:cs="Tahoma"/>
          <w:b/>
          <w:sz w:val="24"/>
          <w:szCs w:val="24"/>
        </w:rPr>
        <w:t>Definition of Special Educational P</w:t>
      </w:r>
      <w:r w:rsidR="00AB5CC3">
        <w:rPr>
          <w:rFonts w:ascii="Tahoma" w:hAnsi="Tahoma" w:cs="Tahoma"/>
          <w:b/>
          <w:sz w:val="24"/>
          <w:szCs w:val="24"/>
        </w:rPr>
        <w:t>rovision</w:t>
      </w:r>
    </w:p>
    <w:p w14:paraId="6FDD1C01" w14:textId="77777777" w:rsidR="00AB5CC3" w:rsidRDefault="00AB5CC3" w:rsidP="00FB507B">
      <w:pPr>
        <w:jc w:val="both"/>
        <w:rPr>
          <w:rFonts w:ascii="Tahoma" w:hAnsi="Tahoma" w:cs="Tahoma"/>
          <w:sz w:val="24"/>
          <w:szCs w:val="24"/>
        </w:rPr>
      </w:pPr>
      <w:r>
        <w:rPr>
          <w:rFonts w:ascii="Tahoma" w:hAnsi="Tahoma" w:cs="Tahoma"/>
          <w:sz w:val="24"/>
          <w:szCs w:val="24"/>
        </w:rPr>
        <w:t xml:space="preserve">For children aged two years or older, this is educational provision additional to, or otherwise different from the educational provision normally available to pupils of the same age. </w:t>
      </w:r>
    </w:p>
    <w:p w14:paraId="10883DF7" w14:textId="77777777" w:rsidR="00AB5CC3" w:rsidRDefault="00AB5CC3" w:rsidP="00FB507B">
      <w:pPr>
        <w:jc w:val="both"/>
        <w:rPr>
          <w:rFonts w:ascii="Tahoma" w:hAnsi="Tahoma" w:cs="Tahoma"/>
          <w:sz w:val="24"/>
          <w:szCs w:val="24"/>
        </w:rPr>
      </w:pPr>
      <w:r>
        <w:rPr>
          <w:rFonts w:ascii="Tahoma" w:hAnsi="Tahoma" w:cs="Tahoma"/>
          <w:sz w:val="24"/>
          <w:szCs w:val="24"/>
        </w:rPr>
        <w:t xml:space="preserve">St Luke’s CE Primary School has adopted this accessibility plan in line with the school’s </w:t>
      </w:r>
      <w:r>
        <w:rPr>
          <w:rFonts w:ascii="Tahoma" w:hAnsi="Tahoma" w:cs="Tahoma"/>
          <w:b/>
          <w:sz w:val="24"/>
          <w:szCs w:val="24"/>
        </w:rPr>
        <w:t xml:space="preserve">special educational needs policy </w:t>
      </w:r>
      <w:r w:rsidR="00146811">
        <w:rPr>
          <w:rFonts w:ascii="Tahoma" w:hAnsi="Tahoma" w:cs="Tahoma"/>
          <w:sz w:val="24"/>
          <w:szCs w:val="24"/>
        </w:rPr>
        <w:t xml:space="preserve">with the aim of ensuring that our school is socially and academically inclusive, that all pupils have access to a full curriculum, and that all pupils are appropriately challenged. </w:t>
      </w:r>
    </w:p>
    <w:p w14:paraId="55BDD9E9" w14:textId="77777777" w:rsidR="00796D7B" w:rsidRDefault="00796D7B" w:rsidP="00AB5CC3">
      <w:pPr>
        <w:rPr>
          <w:rFonts w:ascii="Tahoma" w:hAnsi="Tahoma" w:cs="Tahoma"/>
          <w:b/>
          <w:sz w:val="24"/>
          <w:szCs w:val="24"/>
        </w:rPr>
      </w:pPr>
      <w:r>
        <w:rPr>
          <w:rFonts w:ascii="Tahoma" w:hAnsi="Tahoma" w:cs="Tahoma"/>
          <w:b/>
          <w:sz w:val="24"/>
          <w:szCs w:val="24"/>
        </w:rPr>
        <w:t>Principles</w:t>
      </w:r>
    </w:p>
    <w:p w14:paraId="6F5DADC9" w14:textId="77777777" w:rsidR="00796D7B" w:rsidRDefault="00796D7B" w:rsidP="00DE71B7">
      <w:pPr>
        <w:jc w:val="both"/>
        <w:rPr>
          <w:rFonts w:ascii="Tahoma" w:hAnsi="Tahoma" w:cs="Tahoma"/>
          <w:sz w:val="24"/>
          <w:szCs w:val="24"/>
        </w:rPr>
      </w:pPr>
      <w:r>
        <w:rPr>
          <w:rFonts w:ascii="Tahoma" w:hAnsi="Tahoma" w:cs="Tahoma"/>
          <w:sz w:val="24"/>
          <w:szCs w:val="24"/>
        </w:rPr>
        <w:t>At St Luke’s CE Primary School we believe that all children are entitled to equal access to learning in accordance with their need regardless of race, sex, creed, religion, sexual orientation, disability or age.</w:t>
      </w:r>
    </w:p>
    <w:p w14:paraId="77E0F8AB" w14:textId="77777777" w:rsidR="00A054EB" w:rsidRDefault="00A054EB" w:rsidP="00DE71B7">
      <w:pPr>
        <w:jc w:val="both"/>
        <w:rPr>
          <w:rFonts w:ascii="Tahoma" w:hAnsi="Tahoma" w:cs="Tahoma"/>
          <w:sz w:val="24"/>
          <w:szCs w:val="24"/>
        </w:rPr>
      </w:pPr>
      <w:r>
        <w:rPr>
          <w:rFonts w:ascii="Tahoma" w:hAnsi="Tahoma" w:cs="Tahoma"/>
          <w:sz w:val="24"/>
          <w:szCs w:val="24"/>
        </w:rPr>
        <w:t xml:space="preserve">Our school vision demonstrates our commitment to helping our pupils achieve their potential and to tackle barriers that can oppose this. </w:t>
      </w:r>
    </w:p>
    <w:p w14:paraId="0CB0B3AE" w14:textId="77777777" w:rsidR="00FB507B" w:rsidRDefault="00FB507B" w:rsidP="00AB5CC3">
      <w:pPr>
        <w:rPr>
          <w:rFonts w:ascii="Tahoma" w:hAnsi="Tahoma" w:cs="Tahoma"/>
          <w:b/>
          <w:sz w:val="24"/>
          <w:szCs w:val="24"/>
        </w:rPr>
      </w:pPr>
      <w:r w:rsidRPr="00FB507B">
        <w:rPr>
          <w:rFonts w:ascii="Tahoma" w:hAnsi="Tahoma" w:cs="Tahoma"/>
          <w:b/>
          <w:sz w:val="24"/>
          <w:szCs w:val="24"/>
        </w:rPr>
        <w:t>Objectives</w:t>
      </w:r>
    </w:p>
    <w:p w14:paraId="71E9E1EA" w14:textId="77777777" w:rsidR="00FB507B" w:rsidRDefault="00FB507B" w:rsidP="00AF2804">
      <w:pPr>
        <w:jc w:val="both"/>
        <w:rPr>
          <w:rFonts w:ascii="Tahoma" w:hAnsi="Tahoma" w:cs="Tahoma"/>
          <w:sz w:val="24"/>
          <w:szCs w:val="24"/>
        </w:rPr>
      </w:pPr>
      <w:r>
        <w:rPr>
          <w:rFonts w:ascii="Tahoma" w:hAnsi="Tahoma" w:cs="Tahoma"/>
          <w:sz w:val="24"/>
          <w:szCs w:val="24"/>
        </w:rPr>
        <w:t>The Equality Act requires school to develop a plan to show how it will develop in the following three areas:-</w:t>
      </w:r>
    </w:p>
    <w:p w14:paraId="348CC7B1" w14:textId="77777777" w:rsidR="00FB507B" w:rsidRDefault="00FB507B" w:rsidP="00AF2804">
      <w:pPr>
        <w:pStyle w:val="ListParagraph"/>
        <w:numPr>
          <w:ilvl w:val="0"/>
          <w:numId w:val="4"/>
        </w:numPr>
        <w:jc w:val="both"/>
        <w:rPr>
          <w:rFonts w:ascii="Tahoma" w:hAnsi="Tahoma" w:cs="Tahoma"/>
          <w:sz w:val="24"/>
          <w:szCs w:val="24"/>
        </w:rPr>
      </w:pPr>
      <w:r>
        <w:rPr>
          <w:rFonts w:ascii="Tahoma" w:hAnsi="Tahoma" w:cs="Tahoma"/>
          <w:sz w:val="24"/>
          <w:szCs w:val="24"/>
        </w:rPr>
        <w:t xml:space="preserve">To improve the physical environment of the </w:t>
      </w:r>
      <w:r w:rsidR="006907BA">
        <w:rPr>
          <w:rFonts w:ascii="Tahoma" w:hAnsi="Tahoma" w:cs="Tahoma"/>
          <w:sz w:val="24"/>
          <w:szCs w:val="24"/>
        </w:rPr>
        <w:t>school to ensure disabled pupils are able to take advantage of education and other activities offered by the school.</w:t>
      </w:r>
    </w:p>
    <w:p w14:paraId="17D5AA8B" w14:textId="77777777" w:rsidR="00D269B7" w:rsidRDefault="00D269B7" w:rsidP="00D269B7">
      <w:pPr>
        <w:pStyle w:val="ListParagraph"/>
        <w:rPr>
          <w:rFonts w:ascii="Tahoma" w:hAnsi="Tahoma" w:cs="Tahoma"/>
          <w:sz w:val="24"/>
          <w:szCs w:val="24"/>
        </w:rPr>
      </w:pPr>
    </w:p>
    <w:p w14:paraId="7AFC56C8" w14:textId="77777777" w:rsidR="00D269B7" w:rsidRDefault="00D269B7" w:rsidP="00D269B7">
      <w:pPr>
        <w:pStyle w:val="ListParagraph"/>
        <w:jc w:val="center"/>
        <w:rPr>
          <w:rFonts w:ascii="Tahoma" w:hAnsi="Tahoma" w:cs="Tahoma"/>
          <w:b/>
          <w:sz w:val="24"/>
          <w:szCs w:val="24"/>
        </w:rPr>
      </w:pPr>
      <w:r>
        <w:rPr>
          <w:rFonts w:ascii="Tahoma" w:hAnsi="Tahoma" w:cs="Tahoma"/>
          <w:b/>
          <w:sz w:val="24"/>
          <w:szCs w:val="24"/>
        </w:rPr>
        <w:lastRenderedPageBreak/>
        <w:t>St Luke’s CE Primary School</w:t>
      </w:r>
    </w:p>
    <w:p w14:paraId="3D9A3104" w14:textId="77777777" w:rsidR="00D269B7" w:rsidRDefault="00D269B7" w:rsidP="00D269B7">
      <w:pPr>
        <w:pStyle w:val="ListParagraph"/>
        <w:jc w:val="center"/>
        <w:rPr>
          <w:rFonts w:ascii="Tahoma" w:hAnsi="Tahoma" w:cs="Tahoma"/>
          <w:b/>
          <w:sz w:val="24"/>
          <w:szCs w:val="24"/>
        </w:rPr>
      </w:pPr>
      <w:r>
        <w:rPr>
          <w:rFonts w:ascii="Tahoma" w:hAnsi="Tahoma" w:cs="Tahoma"/>
          <w:b/>
          <w:sz w:val="24"/>
          <w:szCs w:val="24"/>
        </w:rPr>
        <w:t>Accessibility Plan</w:t>
      </w:r>
    </w:p>
    <w:p w14:paraId="5F5731C1" w14:textId="77777777" w:rsidR="00D269B7" w:rsidRDefault="00D269B7" w:rsidP="00D269B7">
      <w:pPr>
        <w:pStyle w:val="ListParagraph"/>
        <w:jc w:val="center"/>
        <w:rPr>
          <w:rFonts w:ascii="Tahoma" w:hAnsi="Tahoma" w:cs="Tahoma"/>
          <w:sz w:val="24"/>
          <w:szCs w:val="24"/>
        </w:rPr>
      </w:pPr>
    </w:p>
    <w:p w14:paraId="2F1CA802" w14:textId="77777777" w:rsidR="00D269B7" w:rsidRDefault="00D269B7" w:rsidP="00D269B7">
      <w:pPr>
        <w:pStyle w:val="ListParagraph"/>
        <w:rPr>
          <w:rFonts w:ascii="Tahoma" w:hAnsi="Tahoma" w:cs="Tahoma"/>
          <w:sz w:val="24"/>
          <w:szCs w:val="24"/>
        </w:rPr>
      </w:pPr>
    </w:p>
    <w:p w14:paraId="796627F8" w14:textId="77777777" w:rsidR="006907BA" w:rsidRDefault="006907BA" w:rsidP="00AF2804">
      <w:pPr>
        <w:pStyle w:val="ListParagraph"/>
        <w:numPr>
          <w:ilvl w:val="0"/>
          <w:numId w:val="4"/>
        </w:numPr>
        <w:jc w:val="both"/>
        <w:rPr>
          <w:rFonts w:ascii="Tahoma" w:hAnsi="Tahoma" w:cs="Tahoma"/>
          <w:sz w:val="24"/>
          <w:szCs w:val="24"/>
        </w:rPr>
      </w:pPr>
      <w:r>
        <w:rPr>
          <w:rFonts w:ascii="Tahoma" w:hAnsi="Tahoma" w:cs="Tahoma"/>
          <w:sz w:val="24"/>
          <w:szCs w:val="24"/>
        </w:rPr>
        <w:t>To increase the extent to which disabled pupils participate in the school curriculum.</w:t>
      </w:r>
    </w:p>
    <w:p w14:paraId="5F184DBA" w14:textId="77777777" w:rsidR="006907BA" w:rsidRDefault="006907BA" w:rsidP="00AF2804">
      <w:pPr>
        <w:pStyle w:val="ListParagraph"/>
        <w:numPr>
          <w:ilvl w:val="0"/>
          <w:numId w:val="4"/>
        </w:numPr>
        <w:jc w:val="both"/>
        <w:rPr>
          <w:rFonts w:ascii="Tahoma" w:hAnsi="Tahoma" w:cs="Tahoma"/>
          <w:sz w:val="24"/>
          <w:szCs w:val="24"/>
        </w:rPr>
      </w:pPr>
      <w:r>
        <w:rPr>
          <w:rFonts w:ascii="Tahoma" w:hAnsi="Tahoma" w:cs="Tahoma"/>
          <w:sz w:val="24"/>
          <w:szCs w:val="24"/>
        </w:rPr>
        <w:t>Improving the delivery of information to disabled pupils so that information is as available as it is for pupils who are not disabled.</w:t>
      </w:r>
    </w:p>
    <w:p w14:paraId="426AC37E" w14:textId="77777777" w:rsidR="006907BA" w:rsidRPr="006907BA" w:rsidRDefault="006907BA" w:rsidP="006907BA">
      <w:pPr>
        <w:rPr>
          <w:rFonts w:ascii="Tahoma" w:hAnsi="Tahoma" w:cs="Tahoma"/>
          <w:sz w:val="24"/>
          <w:szCs w:val="24"/>
        </w:rPr>
      </w:pPr>
      <w:r>
        <w:rPr>
          <w:rFonts w:ascii="Tahoma" w:hAnsi="Tahoma" w:cs="Tahoma"/>
          <w:sz w:val="24"/>
          <w:szCs w:val="24"/>
        </w:rPr>
        <w:t>This is our current position in relation to these three objectives.</w:t>
      </w:r>
    </w:p>
    <w:p w14:paraId="14DA9A55" w14:textId="77777777" w:rsidR="00072C74" w:rsidRDefault="00072C74" w:rsidP="00AB5CC3">
      <w:pPr>
        <w:rPr>
          <w:rFonts w:ascii="Tahoma" w:hAnsi="Tahoma" w:cs="Tahoma"/>
          <w:b/>
          <w:sz w:val="24"/>
          <w:szCs w:val="24"/>
        </w:rPr>
      </w:pPr>
      <w:r>
        <w:rPr>
          <w:rFonts w:ascii="Tahoma" w:hAnsi="Tahoma" w:cs="Tahoma"/>
          <w:b/>
          <w:sz w:val="24"/>
          <w:szCs w:val="24"/>
        </w:rPr>
        <w:t>Physical environment</w:t>
      </w:r>
    </w:p>
    <w:p w14:paraId="215F7563" w14:textId="77777777" w:rsidR="00072C74" w:rsidRDefault="00072C74" w:rsidP="00AB5CC3">
      <w:pPr>
        <w:rPr>
          <w:rFonts w:ascii="Tahoma" w:hAnsi="Tahoma" w:cs="Tahoma"/>
          <w:sz w:val="24"/>
          <w:szCs w:val="24"/>
        </w:rPr>
      </w:pPr>
      <w:r>
        <w:rPr>
          <w:rFonts w:ascii="Tahoma" w:hAnsi="Tahoma" w:cs="Tahoma"/>
          <w:sz w:val="24"/>
          <w:szCs w:val="24"/>
        </w:rPr>
        <w:t>St Luke’s CE Primary School has made several adjustments to ensure children with disabilities are accommodated. These include:</w:t>
      </w:r>
    </w:p>
    <w:p w14:paraId="66272DE1" w14:textId="77777777" w:rsidR="00072C74" w:rsidRDefault="00D269B7" w:rsidP="0030539E">
      <w:pPr>
        <w:pStyle w:val="ListParagraph"/>
        <w:numPr>
          <w:ilvl w:val="0"/>
          <w:numId w:val="2"/>
        </w:numPr>
        <w:jc w:val="both"/>
        <w:rPr>
          <w:rFonts w:ascii="Tahoma" w:hAnsi="Tahoma" w:cs="Tahoma"/>
          <w:sz w:val="24"/>
          <w:szCs w:val="24"/>
        </w:rPr>
      </w:pPr>
      <w:r>
        <w:rPr>
          <w:rFonts w:ascii="Tahoma" w:hAnsi="Tahoma" w:cs="Tahoma"/>
          <w:sz w:val="24"/>
          <w:szCs w:val="24"/>
        </w:rPr>
        <w:t>T</w:t>
      </w:r>
      <w:r w:rsidR="00072C74">
        <w:rPr>
          <w:rFonts w:ascii="Tahoma" w:hAnsi="Tahoma" w:cs="Tahoma"/>
          <w:sz w:val="24"/>
          <w:szCs w:val="24"/>
        </w:rPr>
        <w:t>hree accessible toilets complete with handrails</w:t>
      </w:r>
      <w:r w:rsidR="006907BA">
        <w:rPr>
          <w:rFonts w:ascii="Tahoma" w:hAnsi="Tahoma" w:cs="Tahoma"/>
          <w:sz w:val="24"/>
          <w:szCs w:val="24"/>
        </w:rPr>
        <w:t xml:space="preserve"> and wash basins</w:t>
      </w:r>
      <w:r w:rsidR="00072C74">
        <w:rPr>
          <w:rFonts w:ascii="Tahoma" w:hAnsi="Tahoma" w:cs="Tahoma"/>
          <w:sz w:val="24"/>
          <w:szCs w:val="24"/>
        </w:rPr>
        <w:t>. One of the accessible toilets, situated on the ground floor, has an integral hoist</w:t>
      </w:r>
      <w:r w:rsidR="006907BA">
        <w:rPr>
          <w:rFonts w:ascii="Tahoma" w:hAnsi="Tahoma" w:cs="Tahoma"/>
          <w:sz w:val="24"/>
          <w:szCs w:val="24"/>
        </w:rPr>
        <w:t>,</w:t>
      </w:r>
      <w:r w:rsidR="00072C74">
        <w:rPr>
          <w:rFonts w:ascii="Tahoma" w:hAnsi="Tahoma" w:cs="Tahoma"/>
          <w:sz w:val="24"/>
          <w:szCs w:val="24"/>
        </w:rPr>
        <w:t xml:space="preserve"> </w:t>
      </w:r>
      <w:r w:rsidR="006907BA">
        <w:rPr>
          <w:rFonts w:ascii="Tahoma" w:hAnsi="Tahoma" w:cs="Tahoma"/>
          <w:sz w:val="24"/>
          <w:szCs w:val="24"/>
        </w:rPr>
        <w:t xml:space="preserve">a </w:t>
      </w:r>
      <w:r w:rsidR="00072C74">
        <w:rPr>
          <w:rFonts w:ascii="Tahoma" w:hAnsi="Tahoma" w:cs="Tahoma"/>
          <w:sz w:val="24"/>
          <w:szCs w:val="24"/>
        </w:rPr>
        <w:t>changing bed</w:t>
      </w:r>
      <w:r w:rsidR="006907BA">
        <w:rPr>
          <w:rFonts w:ascii="Tahoma" w:hAnsi="Tahoma" w:cs="Tahoma"/>
          <w:sz w:val="24"/>
          <w:szCs w:val="24"/>
        </w:rPr>
        <w:t xml:space="preserve"> and space for a wheelchair.</w:t>
      </w:r>
    </w:p>
    <w:p w14:paraId="0818058E" w14:textId="77777777" w:rsidR="00072C74" w:rsidRPr="00D269B7" w:rsidRDefault="00D269B7" w:rsidP="0030539E">
      <w:pPr>
        <w:pStyle w:val="ListParagraph"/>
        <w:numPr>
          <w:ilvl w:val="0"/>
          <w:numId w:val="2"/>
        </w:numPr>
        <w:jc w:val="both"/>
        <w:rPr>
          <w:rFonts w:ascii="Tahoma" w:hAnsi="Tahoma" w:cs="Tahoma"/>
          <w:sz w:val="24"/>
          <w:szCs w:val="24"/>
        </w:rPr>
      </w:pPr>
      <w:r>
        <w:rPr>
          <w:rFonts w:ascii="Tahoma" w:hAnsi="Tahoma" w:cs="Tahoma"/>
          <w:sz w:val="24"/>
          <w:szCs w:val="24"/>
        </w:rPr>
        <w:t>A</w:t>
      </w:r>
      <w:r w:rsidR="00680D92" w:rsidRPr="00D269B7">
        <w:rPr>
          <w:rFonts w:ascii="Tahoma" w:hAnsi="Tahoma" w:cs="Tahoma"/>
          <w:sz w:val="24"/>
          <w:szCs w:val="24"/>
        </w:rPr>
        <w:t xml:space="preserve"> lift giving access to the upper floor. In case of emergency there is an ‘Evac’ chair to transport pupils to the ground floor. </w:t>
      </w:r>
    </w:p>
    <w:p w14:paraId="1C99D2E2" w14:textId="77777777" w:rsidR="00680D92" w:rsidRDefault="00D269B7" w:rsidP="0030539E">
      <w:pPr>
        <w:pStyle w:val="ListParagraph"/>
        <w:numPr>
          <w:ilvl w:val="0"/>
          <w:numId w:val="2"/>
        </w:numPr>
        <w:jc w:val="both"/>
        <w:rPr>
          <w:rFonts w:ascii="Tahoma" w:hAnsi="Tahoma" w:cs="Tahoma"/>
          <w:sz w:val="24"/>
          <w:szCs w:val="24"/>
        </w:rPr>
      </w:pPr>
      <w:r>
        <w:rPr>
          <w:rFonts w:ascii="Tahoma" w:hAnsi="Tahoma" w:cs="Tahoma"/>
          <w:sz w:val="24"/>
          <w:szCs w:val="24"/>
        </w:rPr>
        <w:t>C</w:t>
      </w:r>
      <w:r w:rsidR="00680D92">
        <w:rPr>
          <w:rFonts w:ascii="Tahoma" w:hAnsi="Tahoma" w:cs="Tahoma"/>
          <w:sz w:val="24"/>
          <w:szCs w:val="24"/>
        </w:rPr>
        <w:t>orridors and doorways are wide enough to allow for free movement around school for children using powered wheelchairs</w:t>
      </w:r>
      <w:r>
        <w:rPr>
          <w:rFonts w:ascii="Tahoma" w:hAnsi="Tahoma" w:cs="Tahoma"/>
          <w:sz w:val="24"/>
          <w:szCs w:val="24"/>
        </w:rPr>
        <w:t>.</w:t>
      </w:r>
    </w:p>
    <w:p w14:paraId="543BE7B7" w14:textId="77777777" w:rsidR="00680D92" w:rsidRDefault="00D269B7" w:rsidP="0030539E">
      <w:pPr>
        <w:pStyle w:val="ListParagraph"/>
        <w:numPr>
          <w:ilvl w:val="0"/>
          <w:numId w:val="2"/>
        </w:numPr>
        <w:jc w:val="both"/>
        <w:rPr>
          <w:rFonts w:ascii="Tahoma" w:hAnsi="Tahoma" w:cs="Tahoma"/>
          <w:sz w:val="24"/>
          <w:szCs w:val="24"/>
        </w:rPr>
      </w:pPr>
      <w:r>
        <w:rPr>
          <w:rFonts w:ascii="Tahoma" w:hAnsi="Tahoma" w:cs="Tahoma"/>
          <w:sz w:val="24"/>
          <w:szCs w:val="24"/>
        </w:rPr>
        <w:t>A</w:t>
      </w:r>
      <w:r w:rsidR="00680D92">
        <w:rPr>
          <w:rFonts w:ascii="Tahoma" w:hAnsi="Tahoma" w:cs="Tahoma"/>
          <w:sz w:val="24"/>
          <w:szCs w:val="24"/>
        </w:rPr>
        <w:t>n allocated parking space for the parents of disabled pupils is available in the car park situated at the front of school</w:t>
      </w:r>
      <w:r>
        <w:rPr>
          <w:rFonts w:ascii="Tahoma" w:hAnsi="Tahoma" w:cs="Tahoma"/>
          <w:sz w:val="24"/>
          <w:szCs w:val="24"/>
        </w:rPr>
        <w:t>.  This gives level access with no obstacles into school.</w:t>
      </w:r>
    </w:p>
    <w:p w14:paraId="1935397D" w14:textId="77777777" w:rsidR="00680D92" w:rsidRDefault="00D269B7" w:rsidP="0030539E">
      <w:pPr>
        <w:pStyle w:val="ListParagraph"/>
        <w:numPr>
          <w:ilvl w:val="0"/>
          <w:numId w:val="2"/>
        </w:numPr>
        <w:jc w:val="both"/>
        <w:rPr>
          <w:rFonts w:ascii="Tahoma" w:hAnsi="Tahoma" w:cs="Tahoma"/>
          <w:sz w:val="24"/>
          <w:szCs w:val="24"/>
        </w:rPr>
      </w:pPr>
      <w:r>
        <w:rPr>
          <w:rFonts w:ascii="Tahoma" w:hAnsi="Tahoma" w:cs="Tahoma"/>
          <w:sz w:val="24"/>
          <w:szCs w:val="24"/>
        </w:rPr>
        <w:t>P</w:t>
      </w:r>
      <w:r w:rsidR="00680D92">
        <w:rPr>
          <w:rFonts w:ascii="Tahoma" w:hAnsi="Tahoma" w:cs="Tahoma"/>
          <w:sz w:val="24"/>
          <w:szCs w:val="24"/>
        </w:rPr>
        <w:t>upils are provided with specialist seating and adapted desks if required</w:t>
      </w:r>
      <w:r>
        <w:rPr>
          <w:rFonts w:ascii="Tahoma" w:hAnsi="Tahoma" w:cs="Tahoma"/>
          <w:sz w:val="24"/>
          <w:szCs w:val="24"/>
        </w:rPr>
        <w:t>.</w:t>
      </w:r>
    </w:p>
    <w:p w14:paraId="29EB3A5E" w14:textId="77777777" w:rsidR="00D269B7" w:rsidRPr="00D269B7" w:rsidRDefault="00D269B7" w:rsidP="0030539E">
      <w:pPr>
        <w:pStyle w:val="ListParagraph"/>
        <w:numPr>
          <w:ilvl w:val="0"/>
          <w:numId w:val="2"/>
        </w:numPr>
        <w:jc w:val="both"/>
        <w:rPr>
          <w:rFonts w:ascii="Tahoma" w:hAnsi="Tahoma" w:cs="Tahoma"/>
          <w:sz w:val="24"/>
          <w:szCs w:val="24"/>
        </w:rPr>
      </w:pPr>
      <w:r>
        <w:rPr>
          <w:rFonts w:ascii="Tahoma" w:hAnsi="Tahoma" w:cs="Tahoma"/>
          <w:sz w:val="24"/>
          <w:szCs w:val="24"/>
        </w:rPr>
        <w:t>S</w:t>
      </w:r>
      <w:r w:rsidR="00680D92">
        <w:rPr>
          <w:rFonts w:ascii="Tahoma" w:hAnsi="Tahoma" w:cs="Tahoma"/>
          <w:sz w:val="24"/>
          <w:szCs w:val="24"/>
        </w:rPr>
        <w:t>pecialist equipment will be made available as and when required according to individual children’s needs</w:t>
      </w:r>
      <w:r>
        <w:rPr>
          <w:rFonts w:ascii="Tahoma" w:hAnsi="Tahoma" w:cs="Tahoma"/>
          <w:sz w:val="24"/>
          <w:szCs w:val="24"/>
        </w:rPr>
        <w:t>.</w:t>
      </w:r>
    </w:p>
    <w:p w14:paraId="402AE657" w14:textId="77777777" w:rsidR="00AB04A3" w:rsidRPr="00D269B7" w:rsidRDefault="00AB04A3" w:rsidP="00D269B7">
      <w:pPr>
        <w:rPr>
          <w:rFonts w:ascii="Tahoma" w:hAnsi="Tahoma" w:cs="Tahoma"/>
          <w:b/>
          <w:sz w:val="24"/>
          <w:szCs w:val="24"/>
        </w:rPr>
      </w:pPr>
      <w:r w:rsidRPr="00D269B7">
        <w:rPr>
          <w:rFonts w:ascii="Tahoma" w:hAnsi="Tahoma" w:cs="Tahoma"/>
          <w:b/>
          <w:sz w:val="24"/>
          <w:szCs w:val="24"/>
        </w:rPr>
        <w:t>Access to the curriculum</w:t>
      </w:r>
    </w:p>
    <w:p w14:paraId="48D3684E" w14:textId="77777777" w:rsidR="00AB04A3" w:rsidRPr="00D269B7" w:rsidRDefault="00AB04A3" w:rsidP="00AF2804">
      <w:pPr>
        <w:jc w:val="both"/>
        <w:rPr>
          <w:rFonts w:ascii="Tahoma" w:hAnsi="Tahoma" w:cs="Tahoma"/>
          <w:sz w:val="24"/>
          <w:szCs w:val="24"/>
        </w:rPr>
      </w:pPr>
      <w:r w:rsidRPr="00D269B7">
        <w:rPr>
          <w:rFonts w:ascii="Tahoma" w:hAnsi="Tahoma" w:cs="Tahoma"/>
          <w:sz w:val="24"/>
          <w:szCs w:val="24"/>
        </w:rPr>
        <w:t xml:space="preserve">All areas of the curriculum are available to pupils regardless of their disability. Where an activity cannot be made accessible or would be inappropriate then an alternative activity will be made available. </w:t>
      </w:r>
      <w:r w:rsidR="00D269B7">
        <w:rPr>
          <w:rFonts w:ascii="Tahoma" w:hAnsi="Tahoma" w:cs="Tahoma"/>
          <w:sz w:val="24"/>
          <w:szCs w:val="24"/>
        </w:rPr>
        <w:t xml:space="preserve"> </w:t>
      </w:r>
    </w:p>
    <w:p w14:paraId="715543DC" w14:textId="77777777" w:rsidR="00AB04A3" w:rsidRDefault="00AB04A3" w:rsidP="00AF2804">
      <w:pPr>
        <w:jc w:val="both"/>
        <w:rPr>
          <w:rFonts w:ascii="Tahoma" w:hAnsi="Tahoma" w:cs="Tahoma"/>
          <w:sz w:val="24"/>
          <w:szCs w:val="24"/>
        </w:rPr>
      </w:pPr>
      <w:r w:rsidRPr="00D269B7">
        <w:rPr>
          <w:rFonts w:ascii="Tahoma" w:hAnsi="Tahoma" w:cs="Tahoma"/>
          <w:sz w:val="24"/>
          <w:szCs w:val="24"/>
        </w:rPr>
        <w:t xml:space="preserve">Specific staff training will be provided for support staff who are assigned to a child with disabilities. Advice from healthcare professionals will be sought for any child with a medical condition and training provided as required. </w:t>
      </w:r>
    </w:p>
    <w:p w14:paraId="6F1952B8" w14:textId="77777777" w:rsidR="006926A7" w:rsidRDefault="006926A7" w:rsidP="00AF2804">
      <w:pPr>
        <w:jc w:val="both"/>
        <w:rPr>
          <w:rFonts w:ascii="Tahoma" w:hAnsi="Tahoma" w:cs="Tahoma"/>
          <w:sz w:val="24"/>
          <w:szCs w:val="24"/>
        </w:rPr>
      </w:pPr>
      <w:r>
        <w:rPr>
          <w:rFonts w:ascii="Tahoma" w:hAnsi="Tahoma" w:cs="Tahoma"/>
          <w:sz w:val="24"/>
          <w:szCs w:val="24"/>
        </w:rPr>
        <w:t>When making school visits we have access to a minibus/transportation to support our pupils with mobility difficulties.</w:t>
      </w:r>
    </w:p>
    <w:p w14:paraId="39874A2A" w14:textId="77777777" w:rsidR="006926A7" w:rsidRDefault="006926A7" w:rsidP="00D269B7">
      <w:pPr>
        <w:rPr>
          <w:rFonts w:ascii="Tahoma" w:hAnsi="Tahoma" w:cs="Tahoma"/>
          <w:b/>
          <w:sz w:val="24"/>
          <w:szCs w:val="24"/>
        </w:rPr>
      </w:pPr>
      <w:r>
        <w:rPr>
          <w:rFonts w:ascii="Tahoma" w:hAnsi="Tahoma" w:cs="Tahoma"/>
          <w:b/>
          <w:sz w:val="24"/>
          <w:szCs w:val="24"/>
        </w:rPr>
        <w:t>Delivery of written information</w:t>
      </w:r>
    </w:p>
    <w:p w14:paraId="163507B3" w14:textId="77777777" w:rsidR="006926A7" w:rsidRPr="006926A7" w:rsidRDefault="006926A7" w:rsidP="00697F8E">
      <w:pPr>
        <w:jc w:val="both"/>
        <w:rPr>
          <w:rFonts w:ascii="Tahoma" w:hAnsi="Tahoma" w:cs="Tahoma"/>
          <w:sz w:val="24"/>
          <w:szCs w:val="24"/>
        </w:rPr>
      </w:pPr>
      <w:r>
        <w:rPr>
          <w:rFonts w:ascii="Tahoma" w:hAnsi="Tahoma" w:cs="Tahoma"/>
          <w:sz w:val="24"/>
          <w:szCs w:val="24"/>
        </w:rPr>
        <w:t xml:space="preserve">Signage around school is accessible to all. </w:t>
      </w:r>
      <w:r w:rsidR="00697F8E">
        <w:rPr>
          <w:rFonts w:ascii="Tahoma" w:hAnsi="Tahoma" w:cs="Tahoma"/>
          <w:sz w:val="24"/>
          <w:szCs w:val="24"/>
        </w:rPr>
        <w:t xml:space="preserve">Supporting parents and carers to understand Reports and to complete transition documentation.  We aim to provide bi-lingual and translation support to families. </w:t>
      </w:r>
    </w:p>
    <w:p w14:paraId="0B751AB9" w14:textId="77777777" w:rsidR="00697F8E" w:rsidRDefault="00697F8E" w:rsidP="00D269B7">
      <w:pPr>
        <w:rPr>
          <w:rFonts w:ascii="Tahoma" w:hAnsi="Tahoma" w:cs="Tahoma"/>
          <w:b/>
          <w:sz w:val="24"/>
          <w:szCs w:val="24"/>
        </w:rPr>
      </w:pPr>
    </w:p>
    <w:p w14:paraId="268EE3A1" w14:textId="77777777" w:rsidR="00697F8E" w:rsidRDefault="00697F8E" w:rsidP="00697F8E">
      <w:pPr>
        <w:pStyle w:val="ListParagraph"/>
        <w:jc w:val="center"/>
        <w:rPr>
          <w:rFonts w:ascii="Tahoma" w:hAnsi="Tahoma" w:cs="Tahoma"/>
          <w:b/>
          <w:sz w:val="24"/>
          <w:szCs w:val="24"/>
        </w:rPr>
      </w:pPr>
      <w:r>
        <w:rPr>
          <w:rFonts w:ascii="Tahoma" w:hAnsi="Tahoma" w:cs="Tahoma"/>
          <w:b/>
          <w:sz w:val="24"/>
          <w:szCs w:val="24"/>
        </w:rPr>
        <w:lastRenderedPageBreak/>
        <w:t>St Luke’s CE Primary School</w:t>
      </w:r>
    </w:p>
    <w:p w14:paraId="52BF68B6" w14:textId="77777777" w:rsidR="00697F8E" w:rsidRDefault="00697F8E" w:rsidP="00697F8E">
      <w:pPr>
        <w:pStyle w:val="ListParagraph"/>
        <w:jc w:val="center"/>
        <w:rPr>
          <w:rFonts w:ascii="Tahoma" w:hAnsi="Tahoma" w:cs="Tahoma"/>
          <w:b/>
          <w:sz w:val="24"/>
          <w:szCs w:val="24"/>
        </w:rPr>
      </w:pPr>
      <w:r>
        <w:rPr>
          <w:rFonts w:ascii="Tahoma" w:hAnsi="Tahoma" w:cs="Tahoma"/>
          <w:b/>
          <w:sz w:val="24"/>
          <w:szCs w:val="24"/>
        </w:rPr>
        <w:t>Accessibility Plan</w:t>
      </w:r>
    </w:p>
    <w:p w14:paraId="1420E410" w14:textId="77777777" w:rsidR="00697F8E" w:rsidRDefault="00697F8E" w:rsidP="00D269B7">
      <w:pPr>
        <w:rPr>
          <w:rFonts w:ascii="Tahoma" w:hAnsi="Tahoma" w:cs="Tahoma"/>
          <w:b/>
          <w:sz w:val="24"/>
          <w:szCs w:val="24"/>
        </w:rPr>
      </w:pPr>
    </w:p>
    <w:p w14:paraId="4CD9FA66" w14:textId="77777777" w:rsidR="00AB04A3" w:rsidRPr="00D269B7" w:rsidRDefault="00AB04A3" w:rsidP="00D269B7">
      <w:pPr>
        <w:rPr>
          <w:rFonts w:ascii="Tahoma" w:hAnsi="Tahoma" w:cs="Tahoma"/>
          <w:b/>
          <w:sz w:val="24"/>
          <w:szCs w:val="24"/>
        </w:rPr>
      </w:pPr>
      <w:r w:rsidRPr="00D269B7">
        <w:rPr>
          <w:rFonts w:ascii="Tahoma" w:hAnsi="Tahoma" w:cs="Tahoma"/>
          <w:b/>
          <w:sz w:val="24"/>
          <w:szCs w:val="24"/>
        </w:rPr>
        <w:t>Management, implementation and publication</w:t>
      </w:r>
    </w:p>
    <w:p w14:paraId="61680AEC" w14:textId="1026FA22" w:rsidR="00992EC9" w:rsidRPr="0068112E" w:rsidRDefault="00AB04A3" w:rsidP="0068112E">
      <w:pPr>
        <w:rPr>
          <w:rFonts w:ascii="Tahoma" w:hAnsi="Tahoma" w:cs="Tahoma"/>
          <w:color w:val="FF0000"/>
          <w:sz w:val="24"/>
          <w:szCs w:val="24"/>
        </w:rPr>
      </w:pPr>
      <w:r w:rsidRPr="00D269B7">
        <w:rPr>
          <w:rFonts w:ascii="Tahoma" w:hAnsi="Tahoma" w:cs="Tahoma"/>
          <w:sz w:val="24"/>
          <w:szCs w:val="24"/>
        </w:rPr>
        <w:t>The accessibility plan supports and is supported by other school policies</w:t>
      </w:r>
      <w:r w:rsidR="005E3B76">
        <w:rPr>
          <w:rFonts w:ascii="Tahoma" w:hAnsi="Tahoma" w:cs="Tahoma"/>
          <w:sz w:val="24"/>
          <w:szCs w:val="24"/>
        </w:rPr>
        <w:t>:</w:t>
      </w:r>
    </w:p>
    <w:p w14:paraId="6F77E0D7" w14:textId="77777777" w:rsidR="00992EC9" w:rsidRDefault="00A97DAE" w:rsidP="00992EC9">
      <w:pPr>
        <w:pStyle w:val="ListParagraph"/>
        <w:rPr>
          <w:rFonts w:ascii="Tahoma" w:hAnsi="Tahoma" w:cs="Tahoma"/>
          <w:sz w:val="24"/>
          <w:szCs w:val="24"/>
        </w:rPr>
      </w:pPr>
      <w:r>
        <w:rPr>
          <w:rFonts w:ascii="Tahoma" w:hAnsi="Tahoma" w:cs="Tahoma"/>
          <w:sz w:val="24"/>
          <w:szCs w:val="24"/>
        </w:rPr>
        <w:t>School Improvement Plan</w:t>
      </w:r>
    </w:p>
    <w:p w14:paraId="64F98187" w14:textId="77777777" w:rsidR="0068112E" w:rsidRDefault="0068112E" w:rsidP="00992EC9">
      <w:pPr>
        <w:pStyle w:val="ListParagraph"/>
        <w:rPr>
          <w:rFonts w:ascii="Tahoma" w:hAnsi="Tahoma" w:cs="Tahoma"/>
          <w:sz w:val="24"/>
          <w:szCs w:val="24"/>
        </w:rPr>
      </w:pPr>
      <w:r>
        <w:rPr>
          <w:rFonts w:ascii="Tahoma" w:hAnsi="Tahoma" w:cs="Tahoma"/>
          <w:sz w:val="24"/>
          <w:szCs w:val="24"/>
        </w:rPr>
        <w:t>SEND Information Report</w:t>
      </w:r>
    </w:p>
    <w:p w14:paraId="52EB07C3" w14:textId="77777777" w:rsidR="00A97DAE" w:rsidRDefault="00A97DAE" w:rsidP="00992EC9">
      <w:pPr>
        <w:pStyle w:val="ListParagraph"/>
        <w:rPr>
          <w:rFonts w:ascii="Tahoma" w:hAnsi="Tahoma" w:cs="Tahoma"/>
          <w:sz w:val="24"/>
          <w:szCs w:val="24"/>
        </w:rPr>
      </w:pPr>
      <w:r>
        <w:rPr>
          <w:rFonts w:ascii="Tahoma" w:hAnsi="Tahoma" w:cs="Tahoma"/>
          <w:sz w:val="24"/>
          <w:szCs w:val="24"/>
        </w:rPr>
        <w:t>SEND policy</w:t>
      </w:r>
    </w:p>
    <w:p w14:paraId="1D959703" w14:textId="77777777" w:rsidR="00A97DAE" w:rsidRDefault="00A97DAE" w:rsidP="00992EC9">
      <w:pPr>
        <w:pStyle w:val="ListParagraph"/>
        <w:rPr>
          <w:rFonts w:ascii="Tahoma" w:hAnsi="Tahoma" w:cs="Tahoma"/>
          <w:sz w:val="24"/>
          <w:szCs w:val="24"/>
        </w:rPr>
      </w:pPr>
      <w:r>
        <w:rPr>
          <w:rFonts w:ascii="Tahoma" w:hAnsi="Tahoma" w:cs="Tahoma"/>
          <w:sz w:val="24"/>
          <w:szCs w:val="24"/>
        </w:rPr>
        <w:t>Equality policy</w:t>
      </w:r>
    </w:p>
    <w:p w14:paraId="0ECF1965" w14:textId="77777777" w:rsidR="00A97DAE" w:rsidRDefault="00A97DAE" w:rsidP="00992EC9">
      <w:pPr>
        <w:pStyle w:val="ListParagraph"/>
        <w:rPr>
          <w:rFonts w:ascii="Tahoma" w:hAnsi="Tahoma" w:cs="Tahoma"/>
          <w:sz w:val="24"/>
          <w:szCs w:val="24"/>
        </w:rPr>
      </w:pPr>
      <w:r>
        <w:rPr>
          <w:rFonts w:ascii="Tahoma" w:hAnsi="Tahoma" w:cs="Tahoma"/>
          <w:sz w:val="24"/>
          <w:szCs w:val="24"/>
        </w:rPr>
        <w:t>Health and Safety Policy</w:t>
      </w:r>
    </w:p>
    <w:p w14:paraId="3A0E0039" w14:textId="77777777" w:rsidR="00A97DAE" w:rsidRPr="0068112E" w:rsidRDefault="00A97DAE" w:rsidP="0068112E">
      <w:pPr>
        <w:jc w:val="both"/>
        <w:rPr>
          <w:rFonts w:ascii="Tahoma" w:hAnsi="Tahoma" w:cs="Tahoma"/>
          <w:sz w:val="24"/>
          <w:szCs w:val="24"/>
        </w:rPr>
      </w:pPr>
      <w:r w:rsidRPr="0068112E">
        <w:rPr>
          <w:rFonts w:ascii="Tahoma" w:hAnsi="Tahoma" w:cs="Tahoma"/>
          <w:sz w:val="24"/>
          <w:szCs w:val="24"/>
        </w:rPr>
        <w:t xml:space="preserve">The Accessibility plan will be reviewed </w:t>
      </w:r>
      <w:r w:rsidR="0068112E">
        <w:rPr>
          <w:rFonts w:ascii="Tahoma" w:hAnsi="Tahoma" w:cs="Tahoma"/>
          <w:sz w:val="24"/>
          <w:szCs w:val="24"/>
        </w:rPr>
        <w:t xml:space="preserve">annually and revised every three years </w:t>
      </w:r>
      <w:r w:rsidRPr="0068112E">
        <w:rPr>
          <w:rFonts w:ascii="Tahoma" w:hAnsi="Tahoma" w:cs="Tahoma"/>
          <w:sz w:val="24"/>
          <w:szCs w:val="24"/>
        </w:rPr>
        <w:t xml:space="preserve">by the SLT and the Governing Body. The Accessibility plan will be available to all children, staff, and parents to contribute to the review process at any time. </w:t>
      </w:r>
    </w:p>
    <w:p w14:paraId="462B5DF4" w14:textId="77777777" w:rsidR="00A97DAE" w:rsidRDefault="00A97DAE" w:rsidP="0068112E">
      <w:pPr>
        <w:jc w:val="both"/>
        <w:rPr>
          <w:rFonts w:ascii="Tahoma" w:hAnsi="Tahoma" w:cs="Tahoma"/>
          <w:sz w:val="24"/>
          <w:szCs w:val="24"/>
        </w:rPr>
      </w:pPr>
      <w:r w:rsidRPr="0068112E">
        <w:rPr>
          <w:rFonts w:ascii="Tahoma" w:hAnsi="Tahoma" w:cs="Tahoma"/>
          <w:sz w:val="24"/>
          <w:szCs w:val="24"/>
        </w:rPr>
        <w:t xml:space="preserve">The Accessibility plan will be published on the school website and can be available as a paper copy from the school office. </w:t>
      </w:r>
    </w:p>
    <w:p w14:paraId="08C02BEA" w14:textId="77777777" w:rsidR="0068112E" w:rsidRDefault="0068112E" w:rsidP="0068112E">
      <w:pPr>
        <w:jc w:val="both"/>
        <w:rPr>
          <w:rFonts w:ascii="Tahoma" w:hAnsi="Tahoma" w:cs="Tahoma"/>
          <w:sz w:val="24"/>
          <w:szCs w:val="24"/>
        </w:rPr>
      </w:pPr>
      <w:r>
        <w:rPr>
          <w:rFonts w:ascii="Tahoma" w:hAnsi="Tahoma" w:cs="Tahoma"/>
          <w:sz w:val="24"/>
          <w:szCs w:val="24"/>
        </w:rPr>
        <w:t>A plan of the school building can be viewed upon request at the school office.</w:t>
      </w:r>
    </w:p>
    <w:p w14:paraId="4F61746B" w14:textId="77777777" w:rsidR="0068746C" w:rsidRDefault="0068746C" w:rsidP="0068112E">
      <w:pPr>
        <w:jc w:val="both"/>
        <w:rPr>
          <w:rFonts w:ascii="Tahoma" w:hAnsi="Tahoma" w:cs="Tahoma"/>
          <w:sz w:val="24"/>
          <w:szCs w:val="24"/>
        </w:rPr>
      </w:pPr>
    </w:p>
    <w:p w14:paraId="68BC007D" w14:textId="77777777" w:rsidR="0068746C" w:rsidRDefault="0068746C" w:rsidP="0068112E">
      <w:pPr>
        <w:jc w:val="both"/>
        <w:rPr>
          <w:rFonts w:ascii="Tahoma" w:hAnsi="Tahoma" w:cs="Tahoma"/>
          <w:sz w:val="24"/>
          <w:szCs w:val="24"/>
        </w:rPr>
      </w:pPr>
    </w:p>
    <w:p w14:paraId="0F6BB087" w14:textId="77777777" w:rsidR="0068746C" w:rsidRDefault="0068746C" w:rsidP="0068112E">
      <w:pPr>
        <w:jc w:val="both"/>
        <w:rPr>
          <w:rFonts w:ascii="Tahoma" w:hAnsi="Tahoma" w:cs="Tahoma"/>
          <w:sz w:val="24"/>
          <w:szCs w:val="24"/>
        </w:rPr>
      </w:pPr>
    </w:p>
    <w:p w14:paraId="315FDAD9" w14:textId="77777777" w:rsidR="0068746C" w:rsidRDefault="0068746C" w:rsidP="0068112E">
      <w:pPr>
        <w:jc w:val="both"/>
        <w:rPr>
          <w:rFonts w:ascii="Tahoma" w:hAnsi="Tahoma" w:cs="Tahoma"/>
          <w:sz w:val="24"/>
          <w:szCs w:val="24"/>
        </w:rPr>
      </w:pPr>
    </w:p>
    <w:p w14:paraId="455B8C53" w14:textId="77777777" w:rsidR="0019572E" w:rsidRDefault="0019572E" w:rsidP="0068112E">
      <w:pPr>
        <w:jc w:val="both"/>
        <w:rPr>
          <w:rFonts w:ascii="Tahoma" w:hAnsi="Tahoma" w:cs="Tahoma"/>
          <w:sz w:val="24"/>
          <w:szCs w:val="24"/>
        </w:rPr>
      </w:pPr>
    </w:p>
    <w:p w14:paraId="64232FA8" w14:textId="77777777" w:rsidR="0019572E" w:rsidRDefault="0019572E" w:rsidP="0068112E">
      <w:pPr>
        <w:jc w:val="both"/>
        <w:rPr>
          <w:rFonts w:ascii="Tahoma" w:hAnsi="Tahoma" w:cs="Tahoma"/>
          <w:sz w:val="24"/>
          <w:szCs w:val="24"/>
        </w:rPr>
      </w:pPr>
    </w:p>
    <w:p w14:paraId="34E82243" w14:textId="77777777" w:rsidR="0019572E" w:rsidRDefault="0019572E" w:rsidP="0068112E">
      <w:pPr>
        <w:jc w:val="both"/>
        <w:rPr>
          <w:rFonts w:ascii="Tahoma" w:hAnsi="Tahoma" w:cs="Tahoma"/>
          <w:sz w:val="24"/>
          <w:szCs w:val="24"/>
        </w:rPr>
      </w:pPr>
    </w:p>
    <w:p w14:paraId="48774333" w14:textId="77777777" w:rsidR="0019572E" w:rsidRDefault="0019572E" w:rsidP="0068112E">
      <w:pPr>
        <w:jc w:val="both"/>
        <w:rPr>
          <w:rFonts w:ascii="Tahoma" w:hAnsi="Tahoma" w:cs="Tahoma"/>
          <w:sz w:val="24"/>
          <w:szCs w:val="24"/>
        </w:rPr>
      </w:pPr>
    </w:p>
    <w:p w14:paraId="2259D3B8" w14:textId="77777777" w:rsidR="0019572E" w:rsidRDefault="0019572E" w:rsidP="0068112E">
      <w:pPr>
        <w:jc w:val="both"/>
        <w:rPr>
          <w:rFonts w:ascii="Tahoma" w:hAnsi="Tahoma" w:cs="Tahoma"/>
          <w:sz w:val="24"/>
          <w:szCs w:val="24"/>
        </w:rPr>
      </w:pPr>
    </w:p>
    <w:p w14:paraId="6B1C0BAA" w14:textId="77777777" w:rsidR="0019572E" w:rsidRDefault="0019572E" w:rsidP="0068112E">
      <w:pPr>
        <w:jc w:val="both"/>
        <w:rPr>
          <w:rFonts w:ascii="Tahoma" w:hAnsi="Tahoma" w:cs="Tahoma"/>
          <w:sz w:val="24"/>
          <w:szCs w:val="24"/>
        </w:rPr>
      </w:pPr>
    </w:p>
    <w:p w14:paraId="2DF86016" w14:textId="77777777" w:rsidR="0019572E" w:rsidRDefault="0019572E" w:rsidP="0068112E">
      <w:pPr>
        <w:jc w:val="both"/>
        <w:rPr>
          <w:rFonts w:ascii="Tahoma" w:hAnsi="Tahoma" w:cs="Tahoma"/>
          <w:sz w:val="24"/>
          <w:szCs w:val="24"/>
        </w:rPr>
      </w:pPr>
    </w:p>
    <w:p w14:paraId="2C8AF20D" w14:textId="77777777" w:rsidR="0019572E" w:rsidRDefault="0019572E" w:rsidP="0068112E">
      <w:pPr>
        <w:jc w:val="both"/>
        <w:rPr>
          <w:rFonts w:ascii="Tahoma" w:hAnsi="Tahoma" w:cs="Tahoma"/>
          <w:sz w:val="24"/>
          <w:szCs w:val="24"/>
        </w:rPr>
      </w:pPr>
    </w:p>
    <w:p w14:paraId="6974B031" w14:textId="77777777" w:rsidR="0019572E" w:rsidRDefault="0019572E" w:rsidP="0068112E">
      <w:pPr>
        <w:jc w:val="both"/>
        <w:rPr>
          <w:rFonts w:ascii="Tahoma" w:hAnsi="Tahoma" w:cs="Tahoma"/>
          <w:sz w:val="24"/>
          <w:szCs w:val="24"/>
        </w:rPr>
      </w:pPr>
    </w:p>
    <w:p w14:paraId="3C982EFA" w14:textId="77777777" w:rsidR="0019572E" w:rsidRDefault="0019572E" w:rsidP="0068112E">
      <w:pPr>
        <w:jc w:val="both"/>
        <w:rPr>
          <w:rFonts w:ascii="Tahoma" w:hAnsi="Tahoma" w:cs="Tahoma"/>
          <w:sz w:val="24"/>
          <w:szCs w:val="24"/>
        </w:rPr>
      </w:pPr>
    </w:p>
    <w:p w14:paraId="354F0B3B" w14:textId="77777777" w:rsidR="0019572E" w:rsidRDefault="0019572E" w:rsidP="0068112E">
      <w:pPr>
        <w:jc w:val="both"/>
        <w:rPr>
          <w:rFonts w:ascii="Tahoma" w:hAnsi="Tahoma" w:cs="Tahoma"/>
          <w:sz w:val="24"/>
          <w:szCs w:val="24"/>
        </w:rPr>
      </w:pPr>
    </w:p>
    <w:p w14:paraId="12E59DAE" w14:textId="77777777" w:rsidR="005E3B76" w:rsidRDefault="005E3B76" w:rsidP="00452C60">
      <w:pPr>
        <w:pStyle w:val="ListParagraph"/>
        <w:jc w:val="center"/>
        <w:rPr>
          <w:rFonts w:ascii="Tahoma" w:hAnsi="Tahoma" w:cs="Tahoma"/>
          <w:b/>
          <w:sz w:val="24"/>
          <w:szCs w:val="24"/>
        </w:rPr>
      </w:pPr>
    </w:p>
    <w:p w14:paraId="346EAB2E" w14:textId="4256B189" w:rsidR="00452C60" w:rsidRDefault="00452C60" w:rsidP="00452C60">
      <w:pPr>
        <w:pStyle w:val="ListParagraph"/>
        <w:jc w:val="center"/>
        <w:rPr>
          <w:rFonts w:ascii="Tahoma" w:hAnsi="Tahoma" w:cs="Tahoma"/>
          <w:b/>
          <w:sz w:val="24"/>
          <w:szCs w:val="24"/>
        </w:rPr>
      </w:pPr>
      <w:r>
        <w:rPr>
          <w:rFonts w:ascii="Tahoma" w:hAnsi="Tahoma" w:cs="Tahoma"/>
          <w:b/>
          <w:sz w:val="24"/>
          <w:szCs w:val="24"/>
        </w:rPr>
        <w:lastRenderedPageBreak/>
        <w:t>St Luke’s CE Primary School</w:t>
      </w:r>
    </w:p>
    <w:p w14:paraId="14A9C7E6" w14:textId="77777777" w:rsidR="00452C60" w:rsidRPr="00452C60" w:rsidRDefault="00452C60" w:rsidP="00452C60">
      <w:pPr>
        <w:pStyle w:val="ListParagraph"/>
        <w:jc w:val="center"/>
        <w:rPr>
          <w:rFonts w:ascii="Tahoma" w:hAnsi="Tahoma" w:cs="Tahoma"/>
          <w:b/>
          <w:sz w:val="24"/>
          <w:szCs w:val="24"/>
        </w:rPr>
      </w:pPr>
      <w:r>
        <w:rPr>
          <w:rFonts w:ascii="Tahoma" w:hAnsi="Tahoma" w:cs="Tahoma"/>
          <w:b/>
          <w:sz w:val="24"/>
          <w:szCs w:val="24"/>
        </w:rPr>
        <w:t>Accessibility Plan</w:t>
      </w:r>
    </w:p>
    <w:p w14:paraId="50668145" w14:textId="77777777" w:rsidR="00452C60" w:rsidRDefault="00452C60" w:rsidP="0068112E">
      <w:pPr>
        <w:jc w:val="both"/>
        <w:rPr>
          <w:rFonts w:ascii="Tahoma" w:hAnsi="Tahoma" w:cs="Tahoma"/>
          <w:sz w:val="24"/>
          <w:szCs w:val="24"/>
        </w:rPr>
      </w:pPr>
    </w:p>
    <w:tbl>
      <w:tblPr>
        <w:tblStyle w:val="TableGrid"/>
        <w:tblW w:w="0" w:type="auto"/>
        <w:tblLayout w:type="fixed"/>
        <w:tblLook w:val="04A0" w:firstRow="1" w:lastRow="0" w:firstColumn="1" w:lastColumn="0" w:noHBand="0" w:noVBand="1"/>
      </w:tblPr>
      <w:tblGrid>
        <w:gridCol w:w="1530"/>
        <w:gridCol w:w="1519"/>
        <w:gridCol w:w="1256"/>
        <w:gridCol w:w="1502"/>
        <w:gridCol w:w="1491"/>
        <w:gridCol w:w="1718"/>
      </w:tblGrid>
      <w:tr w:rsidR="00A24C43" w14:paraId="468A13DE" w14:textId="77777777" w:rsidTr="0030539E">
        <w:tc>
          <w:tcPr>
            <w:tcW w:w="1530" w:type="dxa"/>
          </w:tcPr>
          <w:p w14:paraId="077A0F2F" w14:textId="77777777" w:rsidR="0019572E" w:rsidRPr="0030539E" w:rsidRDefault="0019572E" w:rsidP="0068112E">
            <w:pPr>
              <w:jc w:val="both"/>
              <w:rPr>
                <w:rFonts w:ascii="Tahoma" w:hAnsi="Tahoma" w:cs="Tahoma"/>
              </w:rPr>
            </w:pPr>
            <w:r w:rsidRPr="0030539E">
              <w:rPr>
                <w:rFonts w:ascii="Tahoma" w:hAnsi="Tahoma" w:cs="Tahoma"/>
              </w:rPr>
              <w:t>Target</w:t>
            </w:r>
          </w:p>
        </w:tc>
        <w:tc>
          <w:tcPr>
            <w:tcW w:w="1519" w:type="dxa"/>
          </w:tcPr>
          <w:p w14:paraId="70A52CC0" w14:textId="77777777" w:rsidR="0019572E" w:rsidRPr="0030539E" w:rsidRDefault="0019572E" w:rsidP="0068112E">
            <w:pPr>
              <w:jc w:val="both"/>
              <w:rPr>
                <w:rFonts w:ascii="Tahoma" w:hAnsi="Tahoma" w:cs="Tahoma"/>
              </w:rPr>
            </w:pPr>
            <w:r w:rsidRPr="0030539E">
              <w:rPr>
                <w:rFonts w:ascii="Tahoma" w:hAnsi="Tahoma" w:cs="Tahoma"/>
              </w:rPr>
              <w:t>Outcome</w:t>
            </w:r>
          </w:p>
        </w:tc>
        <w:tc>
          <w:tcPr>
            <w:tcW w:w="1256" w:type="dxa"/>
          </w:tcPr>
          <w:p w14:paraId="0BB2C82D" w14:textId="77777777" w:rsidR="0019572E" w:rsidRPr="0030539E" w:rsidRDefault="0019572E" w:rsidP="0068112E">
            <w:pPr>
              <w:jc w:val="both"/>
              <w:rPr>
                <w:rFonts w:ascii="Tahoma" w:hAnsi="Tahoma" w:cs="Tahoma"/>
              </w:rPr>
            </w:pPr>
            <w:r w:rsidRPr="0030539E">
              <w:rPr>
                <w:rFonts w:ascii="Tahoma" w:hAnsi="Tahoma" w:cs="Tahoma"/>
              </w:rPr>
              <w:t>Timescale</w:t>
            </w:r>
          </w:p>
        </w:tc>
        <w:tc>
          <w:tcPr>
            <w:tcW w:w="1502" w:type="dxa"/>
          </w:tcPr>
          <w:p w14:paraId="64B614BA" w14:textId="77777777" w:rsidR="0019572E" w:rsidRPr="0030539E" w:rsidRDefault="0019572E" w:rsidP="0068112E">
            <w:pPr>
              <w:jc w:val="both"/>
              <w:rPr>
                <w:rFonts w:ascii="Tahoma" w:hAnsi="Tahoma" w:cs="Tahoma"/>
              </w:rPr>
            </w:pPr>
            <w:r w:rsidRPr="0030539E">
              <w:rPr>
                <w:rFonts w:ascii="Tahoma" w:hAnsi="Tahoma" w:cs="Tahoma"/>
              </w:rPr>
              <w:t>Resources</w:t>
            </w:r>
          </w:p>
        </w:tc>
        <w:tc>
          <w:tcPr>
            <w:tcW w:w="1491" w:type="dxa"/>
          </w:tcPr>
          <w:p w14:paraId="38460E1E" w14:textId="77777777" w:rsidR="0019572E" w:rsidRPr="0030539E" w:rsidRDefault="0019572E" w:rsidP="0068112E">
            <w:pPr>
              <w:jc w:val="both"/>
              <w:rPr>
                <w:rFonts w:ascii="Tahoma" w:hAnsi="Tahoma" w:cs="Tahoma"/>
              </w:rPr>
            </w:pPr>
            <w:r w:rsidRPr="0030539E">
              <w:rPr>
                <w:rFonts w:ascii="Tahoma" w:hAnsi="Tahoma" w:cs="Tahoma"/>
              </w:rPr>
              <w:t>Person Responsible</w:t>
            </w:r>
          </w:p>
        </w:tc>
        <w:tc>
          <w:tcPr>
            <w:tcW w:w="1718" w:type="dxa"/>
          </w:tcPr>
          <w:p w14:paraId="729879F9" w14:textId="77777777" w:rsidR="0019572E" w:rsidRPr="0030539E" w:rsidRDefault="0019572E" w:rsidP="0068112E">
            <w:pPr>
              <w:jc w:val="both"/>
              <w:rPr>
                <w:rFonts w:ascii="Tahoma" w:hAnsi="Tahoma" w:cs="Tahoma"/>
              </w:rPr>
            </w:pPr>
            <w:r w:rsidRPr="0030539E">
              <w:rPr>
                <w:rFonts w:ascii="Tahoma" w:hAnsi="Tahoma" w:cs="Tahoma"/>
              </w:rPr>
              <w:t>Monitoring/</w:t>
            </w:r>
          </w:p>
          <w:p w14:paraId="5E8C46EE" w14:textId="77777777" w:rsidR="0019572E" w:rsidRPr="0030539E" w:rsidRDefault="0019572E" w:rsidP="0068112E">
            <w:pPr>
              <w:jc w:val="both"/>
              <w:rPr>
                <w:rFonts w:ascii="Tahoma" w:hAnsi="Tahoma" w:cs="Tahoma"/>
              </w:rPr>
            </w:pPr>
            <w:r w:rsidRPr="0030539E">
              <w:rPr>
                <w:rFonts w:ascii="Tahoma" w:hAnsi="Tahoma" w:cs="Tahoma"/>
              </w:rPr>
              <w:t>Evidence</w:t>
            </w:r>
          </w:p>
        </w:tc>
      </w:tr>
      <w:tr w:rsidR="0019572E" w14:paraId="53B2F359" w14:textId="77777777" w:rsidTr="0030539E">
        <w:tc>
          <w:tcPr>
            <w:tcW w:w="9016" w:type="dxa"/>
            <w:gridSpan w:val="6"/>
          </w:tcPr>
          <w:p w14:paraId="3A290BB5" w14:textId="77777777" w:rsidR="0019572E" w:rsidRPr="00802539" w:rsidRDefault="0019572E" w:rsidP="00802539">
            <w:pPr>
              <w:pStyle w:val="ListParagraph"/>
              <w:numPr>
                <w:ilvl w:val="0"/>
                <w:numId w:val="6"/>
              </w:numPr>
              <w:jc w:val="both"/>
              <w:rPr>
                <w:rFonts w:ascii="Tahoma" w:hAnsi="Tahoma" w:cs="Tahoma"/>
                <w:sz w:val="24"/>
                <w:szCs w:val="24"/>
              </w:rPr>
            </w:pPr>
            <w:r w:rsidRPr="00802539">
              <w:rPr>
                <w:rFonts w:ascii="Tahoma" w:hAnsi="Tahoma" w:cs="Tahoma"/>
                <w:sz w:val="24"/>
                <w:szCs w:val="24"/>
              </w:rPr>
              <w:t>Leading and monitoring the Disability Equality Scheme</w:t>
            </w:r>
          </w:p>
        </w:tc>
      </w:tr>
      <w:tr w:rsidR="007358C8" w14:paraId="51EF5D0B" w14:textId="77777777" w:rsidTr="0030539E">
        <w:tc>
          <w:tcPr>
            <w:tcW w:w="1530" w:type="dxa"/>
          </w:tcPr>
          <w:p w14:paraId="132E79F2" w14:textId="77777777" w:rsidR="0019572E" w:rsidRPr="0030539E" w:rsidRDefault="0019572E" w:rsidP="0019572E">
            <w:pPr>
              <w:rPr>
                <w:rFonts w:ascii="Tahoma" w:hAnsi="Tahoma" w:cs="Tahoma"/>
              </w:rPr>
            </w:pPr>
            <w:r w:rsidRPr="0030539E">
              <w:rPr>
                <w:rFonts w:ascii="Tahoma" w:hAnsi="Tahoma" w:cs="Tahoma"/>
              </w:rPr>
              <w:t>Review and update the accessibility plan</w:t>
            </w:r>
          </w:p>
        </w:tc>
        <w:tc>
          <w:tcPr>
            <w:tcW w:w="1519" w:type="dxa"/>
          </w:tcPr>
          <w:p w14:paraId="7908FFDE" w14:textId="77777777" w:rsidR="0019572E" w:rsidRPr="0030539E" w:rsidRDefault="0019572E" w:rsidP="0019572E">
            <w:pPr>
              <w:rPr>
                <w:rFonts w:ascii="Tahoma" w:hAnsi="Tahoma" w:cs="Tahoma"/>
              </w:rPr>
            </w:pPr>
            <w:r w:rsidRPr="0030539E">
              <w:rPr>
                <w:rFonts w:ascii="Tahoma" w:hAnsi="Tahoma" w:cs="Tahoma"/>
              </w:rPr>
              <w:t>School is accessible for all pupils</w:t>
            </w:r>
          </w:p>
        </w:tc>
        <w:tc>
          <w:tcPr>
            <w:tcW w:w="1256" w:type="dxa"/>
          </w:tcPr>
          <w:p w14:paraId="694CE860" w14:textId="77777777" w:rsidR="0019572E" w:rsidRPr="0030539E" w:rsidRDefault="0019572E" w:rsidP="0019572E">
            <w:pPr>
              <w:rPr>
                <w:rFonts w:ascii="Tahoma" w:hAnsi="Tahoma" w:cs="Tahoma"/>
              </w:rPr>
            </w:pPr>
            <w:r w:rsidRPr="0030539E">
              <w:rPr>
                <w:rFonts w:ascii="Tahoma" w:hAnsi="Tahoma" w:cs="Tahoma"/>
              </w:rPr>
              <w:t>Every three years</w:t>
            </w:r>
          </w:p>
        </w:tc>
        <w:tc>
          <w:tcPr>
            <w:tcW w:w="1502" w:type="dxa"/>
          </w:tcPr>
          <w:p w14:paraId="467B871D" w14:textId="77777777" w:rsidR="0030539E" w:rsidRDefault="0030539E" w:rsidP="0030539E">
            <w:pPr>
              <w:rPr>
                <w:rFonts w:ascii="Tahoma" w:hAnsi="Tahoma" w:cs="Tahoma"/>
              </w:rPr>
            </w:pPr>
            <w:r>
              <w:rPr>
                <w:rFonts w:ascii="Tahoma" w:hAnsi="Tahoma" w:cs="Tahoma"/>
              </w:rPr>
              <w:t xml:space="preserve">Sharing in staff and </w:t>
            </w:r>
            <w:r w:rsidR="0019572E" w:rsidRPr="0030539E">
              <w:rPr>
                <w:rFonts w:ascii="Tahoma" w:hAnsi="Tahoma" w:cs="Tahoma"/>
              </w:rPr>
              <w:t>managemen</w:t>
            </w:r>
            <w:r>
              <w:rPr>
                <w:rFonts w:ascii="Tahoma" w:hAnsi="Tahoma" w:cs="Tahoma"/>
              </w:rPr>
              <w:t>t</w:t>
            </w:r>
          </w:p>
          <w:p w14:paraId="0BFB2E04" w14:textId="77777777" w:rsidR="0019572E" w:rsidRPr="0030539E" w:rsidRDefault="0019572E" w:rsidP="0030539E">
            <w:pPr>
              <w:rPr>
                <w:rFonts w:ascii="Tahoma" w:hAnsi="Tahoma" w:cs="Tahoma"/>
              </w:rPr>
            </w:pPr>
            <w:r w:rsidRPr="0030539E">
              <w:rPr>
                <w:rFonts w:ascii="Tahoma" w:hAnsi="Tahoma" w:cs="Tahoma"/>
              </w:rPr>
              <w:t>meetings</w:t>
            </w:r>
          </w:p>
        </w:tc>
        <w:tc>
          <w:tcPr>
            <w:tcW w:w="1491" w:type="dxa"/>
          </w:tcPr>
          <w:p w14:paraId="3E21180F" w14:textId="77777777" w:rsidR="0019572E" w:rsidRPr="0030539E" w:rsidRDefault="0019572E" w:rsidP="0019572E">
            <w:pPr>
              <w:rPr>
                <w:rFonts w:ascii="Tahoma" w:hAnsi="Tahoma" w:cs="Tahoma"/>
              </w:rPr>
            </w:pPr>
            <w:r w:rsidRPr="0030539E">
              <w:rPr>
                <w:rFonts w:ascii="Tahoma" w:hAnsi="Tahoma" w:cs="Tahoma"/>
              </w:rPr>
              <w:t>Headteacher</w:t>
            </w:r>
          </w:p>
          <w:p w14:paraId="16A4D1AA" w14:textId="77777777" w:rsidR="0019572E" w:rsidRPr="0030539E" w:rsidRDefault="0019572E" w:rsidP="0019572E">
            <w:pPr>
              <w:rPr>
                <w:rFonts w:ascii="Tahoma" w:hAnsi="Tahoma" w:cs="Tahoma"/>
              </w:rPr>
            </w:pPr>
            <w:proofErr w:type="spellStart"/>
            <w:r w:rsidRPr="0030539E">
              <w:rPr>
                <w:rFonts w:ascii="Tahoma" w:hAnsi="Tahoma" w:cs="Tahoma"/>
              </w:rPr>
              <w:t>Senco</w:t>
            </w:r>
            <w:proofErr w:type="spellEnd"/>
          </w:p>
          <w:p w14:paraId="4C0C34E8" w14:textId="77777777" w:rsidR="0019572E" w:rsidRPr="0030539E" w:rsidRDefault="0019572E" w:rsidP="0019572E">
            <w:pPr>
              <w:rPr>
                <w:rFonts w:ascii="Tahoma" w:hAnsi="Tahoma" w:cs="Tahoma"/>
              </w:rPr>
            </w:pPr>
            <w:r w:rsidRPr="0030539E">
              <w:rPr>
                <w:rFonts w:ascii="Tahoma" w:hAnsi="Tahoma" w:cs="Tahoma"/>
              </w:rPr>
              <w:t>Governors</w:t>
            </w:r>
          </w:p>
        </w:tc>
        <w:tc>
          <w:tcPr>
            <w:tcW w:w="1718" w:type="dxa"/>
          </w:tcPr>
          <w:p w14:paraId="0B56936F" w14:textId="77777777" w:rsidR="0019572E" w:rsidRPr="0030539E" w:rsidRDefault="0019572E" w:rsidP="0068112E">
            <w:pPr>
              <w:jc w:val="both"/>
              <w:rPr>
                <w:rFonts w:ascii="Tahoma" w:hAnsi="Tahoma" w:cs="Tahoma"/>
              </w:rPr>
            </w:pPr>
            <w:r w:rsidRPr="0030539E">
              <w:rPr>
                <w:rFonts w:ascii="Tahoma" w:hAnsi="Tahoma" w:cs="Tahoma"/>
              </w:rPr>
              <w:t xml:space="preserve">Governors’ </w:t>
            </w:r>
          </w:p>
          <w:p w14:paraId="1362B310" w14:textId="77777777" w:rsidR="0019572E" w:rsidRPr="0030539E" w:rsidRDefault="0019572E" w:rsidP="0068112E">
            <w:pPr>
              <w:jc w:val="both"/>
              <w:rPr>
                <w:rFonts w:ascii="Tahoma" w:hAnsi="Tahoma" w:cs="Tahoma"/>
              </w:rPr>
            </w:pPr>
            <w:r w:rsidRPr="0030539E">
              <w:rPr>
                <w:rFonts w:ascii="Tahoma" w:hAnsi="Tahoma" w:cs="Tahoma"/>
              </w:rPr>
              <w:t>Meeting</w:t>
            </w:r>
          </w:p>
          <w:p w14:paraId="4C7C26F5" w14:textId="77777777" w:rsidR="0019572E" w:rsidRPr="0030539E" w:rsidRDefault="0019572E" w:rsidP="0068112E">
            <w:pPr>
              <w:jc w:val="both"/>
              <w:rPr>
                <w:rFonts w:ascii="Tahoma" w:hAnsi="Tahoma" w:cs="Tahoma"/>
              </w:rPr>
            </w:pPr>
            <w:r w:rsidRPr="0030539E">
              <w:rPr>
                <w:rFonts w:ascii="Tahoma" w:hAnsi="Tahoma" w:cs="Tahoma"/>
              </w:rPr>
              <w:t>minutes</w:t>
            </w:r>
          </w:p>
        </w:tc>
      </w:tr>
      <w:tr w:rsidR="007358C8" w14:paraId="6DAF311B" w14:textId="77777777" w:rsidTr="0030539E">
        <w:tc>
          <w:tcPr>
            <w:tcW w:w="1530" w:type="dxa"/>
          </w:tcPr>
          <w:p w14:paraId="66D1593E" w14:textId="77777777" w:rsidR="0019572E" w:rsidRPr="0030539E" w:rsidRDefault="0019572E" w:rsidP="00802539">
            <w:pPr>
              <w:rPr>
                <w:rFonts w:ascii="Tahoma" w:hAnsi="Tahoma" w:cs="Tahoma"/>
              </w:rPr>
            </w:pPr>
            <w:r w:rsidRPr="0030539E">
              <w:rPr>
                <w:rFonts w:ascii="Tahoma" w:hAnsi="Tahoma" w:cs="Tahoma"/>
              </w:rPr>
              <w:t>Review all school Policies and proced</w:t>
            </w:r>
            <w:r w:rsidR="00802539" w:rsidRPr="0030539E">
              <w:rPr>
                <w:rFonts w:ascii="Tahoma" w:hAnsi="Tahoma" w:cs="Tahoma"/>
              </w:rPr>
              <w:t>ures in line with the Equality O</w:t>
            </w:r>
            <w:r w:rsidRPr="0030539E">
              <w:rPr>
                <w:rFonts w:ascii="Tahoma" w:hAnsi="Tahoma" w:cs="Tahoma"/>
              </w:rPr>
              <w:t>bjectives</w:t>
            </w:r>
          </w:p>
        </w:tc>
        <w:tc>
          <w:tcPr>
            <w:tcW w:w="1519" w:type="dxa"/>
          </w:tcPr>
          <w:p w14:paraId="08598F18" w14:textId="77777777" w:rsidR="0019572E" w:rsidRPr="0030539E" w:rsidRDefault="00802539" w:rsidP="00802539">
            <w:pPr>
              <w:rPr>
                <w:rFonts w:ascii="Tahoma" w:hAnsi="Tahoma" w:cs="Tahoma"/>
              </w:rPr>
            </w:pPr>
            <w:r w:rsidRPr="0030539E">
              <w:rPr>
                <w:rFonts w:ascii="Tahoma" w:hAnsi="Tahoma" w:cs="Tahoma"/>
              </w:rPr>
              <w:t>All aspects of school life promote equality of opportunity for all pupils</w:t>
            </w:r>
          </w:p>
        </w:tc>
        <w:tc>
          <w:tcPr>
            <w:tcW w:w="1256" w:type="dxa"/>
          </w:tcPr>
          <w:p w14:paraId="6ED350F3" w14:textId="77777777" w:rsidR="0019572E" w:rsidRPr="0030539E" w:rsidRDefault="00802539" w:rsidP="00802539">
            <w:pPr>
              <w:rPr>
                <w:rFonts w:ascii="Tahoma" w:hAnsi="Tahoma" w:cs="Tahoma"/>
              </w:rPr>
            </w:pPr>
            <w:r w:rsidRPr="0030539E">
              <w:rPr>
                <w:rFonts w:ascii="Tahoma" w:hAnsi="Tahoma" w:cs="Tahoma"/>
              </w:rPr>
              <w:t>Regularly review Policies</w:t>
            </w:r>
          </w:p>
        </w:tc>
        <w:tc>
          <w:tcPr>
            <w:tcW w:w="1502" w:type="dxa"/>
          </w:tcPr>
          <w:p w14:paraId="3BD57430" w14:textId="77777777" w:rsidR="0019572E" w:rsidRPr="0030539E" w:rsidRDefault="00802539" w:rsidP="00802539">
            <w:pPr>
              <w:rPr>
                <w:rFonts w:ascii="Tahoma" w:hAnsi="Tahoma" w:cs="Tahoma"/>
              </w:rPr>
            </w:pPr>
            <w:r w:rsidRPr="0030539E">
              <w:rPr>
                <w:rFonts w:ascii="Tahoma" w:hAnsi="Tahoma" w:cs="Tahoma"/>
              </w:rPr>
              <w:t>Staff meetings to review Policies and Governing Body</w:t>
            </w:r>
          </w:p>
        </w:tc>
        <w:tc>
          <w:tcPr>
            <w:tcW w:w="1491" w:type="dxa"/>
          </w:tcPr>
          <w:p w14:paraId="06D71D4C" w14:textId="77777777" w:rsidR="0019572E" w:rsidRPr="0030539E" w:rsidRDefault="00802539" w:rsidP="00802539">
            <w:pPr>
              <w:rPr>
                <w:rFonts w:ascii="Tahoma" w:hAnsi="Tahoma" w:cs="Tahoma"/>
              </w:rPr>
            </w:pPr>
            <w:r w:rsidRPr="0030539E">
              <w:rPr>
                <w:rFonts w:ascii="Tahoma" w:hAnsi="Tahoma" w:cs="Tahoma"/>
              </w:rPr>
              <w:t>Headteacher</w:t>
            </w:r>
          </w:p>
          <w:p w14:paraId="058BA782" w14:textId="77777777" w:rsidR="00802539" w:rsidRPr="0030539E" w:rsidRDefault="00802539" w:rsidP="00802539">
            <w:pPr>
              <w:rPr>
                <w:rFonts w:ascii="Tahoma" w:hAnsi="Tahoma" w:cs="Tahoma"/>
              </w:rPr>
            </w:pPr>
            <w:r w:rsidRPr="0030539E">
              <w:rPr>
                <w:rFonts w:ascii="Tahoma" w:hAnsi="Tahoma" w:cs="Tahoma"/>
              </w:rPr>
              <w:t xml:space="preserve">Governing </w:t>
            </w:r>
          </w:p>
          <w:p w14:paraId="59A5D0DC" w14:textId="77777777" w:rsidR="00802539" w:rsidRPr="0030539E" w:rsidRDefault="00802539" w:rsidP="00802539">
            <w:pPr>
              <w:rPr>
                <w:rFonts w:ascii="Tahoma" w:hAnsi="Tahoma" w:cs="Tahoma"/>
              </w:rPr>
            </w:pPr>
            <w:r w:rsidRPr="0030539E">
              <w:rPr>
                <w:rFonts w:ascii="Tahoma" w:hAnsi="Tahoma" w:cs="Tahoma"/>
              </w:rPr>
              <w:t>Body</w:t>
            </w:r>
          </w:p>
        </w:tc>
        <w:tc>
          <w:tcPr>
            <w:tcW w:w="1718" w:type="dxa"/>
          </w:tcPr>
          <w:p w14:paraId="494A6F53" w14:textId="77777777" w:rsidR="0019572E" w:rsidRPr="0030539E" w:rsidRDefault="00802539" w:rsidP="00802539">
            <w:pPr>
              <w:rPr>
                <w:rFonts w:ascii="Tahoma" w:hAnsi="Tahoma" w:cs="Tahoma"/>
              </w:rPr>
            </w:pPr>
            <w:r w:rsidRPr="0030539E">
              <w:rPr>
                <w:rFonts w:ascii="Tahoma" w:hAnsi="Tahoma" w:cs="Tahoma"/>
              </w:rPr>
              <w:t>Governors’</w:t>
            </w:r>
          </w:p>
          <w:p w14:paraId="479D901B" w14:textId="77777777" w:rsidR="00802539" w:rsidRPr="0030539E" w:rsidRDefault="00802539" w:rsidP="00802539">
            <w:pPr>
              <w:rPr>
                <w:rFonts w:ascii="Tahoma" w:hAnsi="Tahoma" w:cs="Tahoma"/>
              </w:rPr>
            </w:pPr>
            <w:r w:rsidRPr="0030539E">
              <w:rPr>
                <w:rFonts w:ascii="Tahoma" w:hAnsi="Tahoma" w:cs="Tahoma"/>
              </w:rPr>
              <w:t xml:space="preserve">Meeting </w:t>
            </w:r>
          </w:p>
          <w:p w14:paraId="02AE2432" w14:textId="77777777" w:rsidR="00802539" w:rsidRPr="0030539E" w:rsidRDefault="00802539" w:rsidP="00802539">
            <w:pPr>
              <w:rPr>
                <w:rFonts w:ascii="Tahoma" w:hAnsi="Tahoma" w:cs="Tahoma"/>
              </w:rPr>
            </w:pPr>
            <w:r w:rsidRPr="0030539E">
              <w:rPr>
                <w:rFonts w:ascii="Tahoma" w:hAnsi="Tahoma" w:cs="Tahoma"/>
              </w:rPr>
              <w:t>minutes</w:t>
            </w:r>
          </w:p>
        </w:tc>
      </w:tr>
      <w:tr w:rsidR="00802539" w14:paraId="7CDB0FAC" w14:textId="77777777" w:rsidTr="0030539E">
        <w:tc>
          <w:tcPr>
            <w:tcW w:w="9016" w:type="dxa"/>
            <w:gridSpan w:val="6"/>
          </w:tcPr>
          <w:p w14:paraId="74FBD9AF" w14:textId="77777777" w:rsidR="00802539" w:rsidRPr="00802539" w:rsidRDefault="00802539" w:rsidP="00802539">
            <w:pPr>
              <w:pStyle w:val="ListParagraph"/>
              <w:numPr>
                <w:ilvl w:val="0"/>
                <w:numId w:val="6"/>
              </w:numPr>
              <w:jc w:val="both"/>
              <w:rPr>
                <w:rFonts w:ascii="Tahoma" w:hAnsi="Tahoma" w:cs="Tahoma"/>
                <w:sz w:val="24"/>
                <w:szCs w:val="24"/>
              </w:rPr>
            </w:pPr>
            <w:r>
              <w:rPr>
                <w:rFonts w:ascii="Tahoma" w:hAnsi="Tahoma" w:cs="Tahoma"/>
                <w:sz w:val="24"/>
                <w:szCs w:val="24"/>
              </w:rPr>
              <w:t>Improving the physical environment of the school to ensure that disabled pupils are able to take advantage of education and the facilities offered by school</w:t>
            </w:r>
          </w:p>
        </w:tc>
      </w:tr>
      <w:tr w:rsidR="007358C8" w14:paraId="5B0A86F6" w14:textId="77777777" w:rsidTr="0030539E">
        <w:tc>
          <w:tcPr>
            <w:tcW w:w="1530" w:type="dxa"/>
          </w:tcPr>
          <w:p w14:paraId="7AF5387C" w14:textId="77777777" w:rsidR="0019572E" w:rsidRPr="0030539E" w:rsidRDefault="00802539" w:rsidP="00802539">
            <w:pPr>
              <w:rPr>
                <w:rFonts w:ascii="Tahoma" w:hAnsi="Tahoma" w:cs="Tahoma"/>
              </w:rPr>
            </w:pPr>
            <w:r w:rsidRPr="0030539E">
              <w:rPr>
                <w:rFonts w:ascii="Tahoma" w:hAnsi="Tahoma" w:cs="Tahoma"/>
              </w:rPr>
              <w:t>Ensure that pupils in wheelchairs can move around school without experiencing barriers</w:t>
            </w:r>
          </w:p>
        </w:tc>
        <w:tc>
          <w:tcPr>
            <w:tcW w:w="1519" w:type="dxa"/>
          </w:tcPr>
          <w:p w14:paraId="2C84E8C1" w14:textId="77777777" w:rsidR="0019572E" w:rsidRPr="0030539E" w:rsidRDefault="00802539" w:rsidP="00802539">
            <w:pPr>
              <w:rPr>
                <w:rFonts w:ascii="Tahoma" w:hAnsi="Tahoma" w:cs="Tahoma"/>
              </w:rPr>
            </w:pPr>
            <w:r w:rsidRPr="0030539E">
              <w:rPr>
                <w:rFonts w:ascii="Tahoma" w:hAnsi="Tahoma" w:cs="Tahoma"/>
              </w:rPr>
              <w:t>All children and adults in wheelchairs</w:t>
            </w:r>
            <w:r w:rsidR="0030539E">
              <w:rPr>
                <w:rFonts w:ascii="Tahoma" w:hAnsi="Tahoma" w:cs="Tahoma"/>
              </w:rPr>
              <w:t xml:space="preserve"> can access all parts of school</w:t>
            </w:r>
          </w:p>
        </w:tc>
        <w:tc>
          <w:tcPr>
            <w:tcW w:w="1256" w:type="dxa"/>
          </w:tcPr>
          <w:p w14:paraId="01E209C3" w14:textId="77777777" w:rsidR="0019572E" w:rsidRPr="0030539E" w:rsidRDefault="00802539" w:rsidP="0068112E">
            <w:pPr>
              <w:jc w:val="both"/>
              <w:rPr>
                <w:rFonts w:ascii="Tahoma" w:hAnsi="Tahoma" w:cs="Tahoma"/>
              </w:rPr>
            </w:pPr>
            <w:r w:rsidRPr="0030539E">
              <w:rPr>
                <w:rFonts w:ascii="Tahoma" w:hAnsi="Tahoma" w:cs="Tahoma"/>
              </w:rPr>
              <w:t>Ongoing</w:t>
            </w:r>
          </w:p>
        </w:tc>
        <w:tc>
          <w:tcPr>
            <w:tcW w:w="1502" w:type="dxa"/>
          </w:tcPr>
          <w:p w14:paraId="579D228E" w14:textId="77777777" w:rsidR="0019572E" w:rsidRPr="0030539E" w:rsidRDefault="00802539" w:rsidP="0030539E">
            <w:pPr>
              <w:rPr>
                <w:rFonts w:ascii="Tahoma" w:hAnsi="Tahoma" w:cs="Tahoma"/>
              </w:rPr>
            </w:pPr>
            <w:r w:rsidRPr="0030539E">
              <w:rPr>
                <w:rFonts w:ascii="Tahoma" w:hAnsi="Tahoma" w:cs="Tahoma"/>
              </w:rPr>
              <w:t>Specialist support from Agencies.</w:t>
            </w:r>
          </w:p>
          <w:p w14:paraId="42437B94" w14:textId="77777777" w:rsidR="00802539" w:rsidRPr="0030539E" w:rsidRDefault="00802539" w:rsidP="0030539E">
            <w:pPr>
              <w:rPr>
                <w:rFonts w:ascii="Tahoma" w:hAnsi="Tahoma" w:cs="Tahoma"/>
              </w:rPr>
            </w:pPr>
            <w:r w:rsidRPr="0030539E">
              <w:rPr>
                <w:rFonts w:ascii="Tahoma" w:hAnsi="Tahoma" w:cs="Tahoma"/>
              </w:rPr>
              <w:t>Possible risk assessment</w:t>
            </w:r>
          </w:p>
          <w:p w14:paraId="31E8AD04" w14:textId="77777777" w:rsidR="00802539" w:rsidRPr="0030539E" w:rsidRDefault="00802539" w:rsidP="0030539E">
            <w:pPr>
              <w:rPr>
                <w:rFonts w:ascii="Tahoma" w:hAnsi="Tahoma" w:cs="Tahoma"/>
              </w:rPr>
            </w:pPr>
            <w:r w:rsidRPr="0030539E">
              <w:rPr>
                <w:rFonts w:ascii="Tahoma" w:hAnsi="Tahoma" w:cs="Tahoma"/>
              </w:rPr>
              <w:t>carrying out an assessment of need</w:t>
            </w:r>
          </w:p>
        </w:tc>
        <w:tc>
          <w:tcPr>
            <w:tcW w:w="1491" w:type="dxa"/>
          </w:tcPr>
          <w:p w14:paraId="46423A89" w14:textId="77777777" w:rsidR="0019572E" w:rsidRPr="0030539E" w:rsidRDefault="00802539" w:rsidP="0068112E">
            <w:pPr>
              <w:jc w:val="both"/>
              <w:rPr>
                <w:rFonts w:ascii="Tahoma" w:hAnsi="Tahoma" w:cs="Tahoma"/>
              </w:rPr>
            </w:pPr>
            <w:r w:rsidRPr="0030539E">
              <w:rPr>
                <w:rFonts w:ascii="Tahoma" w:hAnsi="Tahoma" w:cs="Tahoma"/>
              </w:rPr>
              <w:t>Headteacher</w:t>
            </w:r>
          </w:p>
          <w:p w14:paraId="75CC6991" w14:textId="77777777" w:rsidR="00802539" w:rsidRPr="0030539E" w:rsidRDefault="00802539" w:rsidP="0068112E">
            <w:pPr>
              <w:jc w:val="both"/>
              <w:rPr>
                <w:rFonts w:ascii="Tahoma" w:hAnsi="Tahoma" w:cs="Tahoma"/>
              </w:rPr>
            </w:pPr>
            <w:proofErr w:type="spellStart"/>
            <w:r w:rsidRPr="0030539E">
              <w:rPr>
                <w:rFonts w:ascii="Tahoma" w:hAnsi="Tahoma" w:cs="Tahoma"/>
              </w:rPr>
              <w:t>Senco</w:t>
            </w:r>
            <w:proofErr w:type="spellEnd"/>
          </w:p>
        </w:tc>
        <w:tc>
          <w:tcPr>
            <w:tcW w:w="1718" w:type="dxa"/>
          </w:tcPr>
          <w:p w14:paraId="3DFACAAD" w14:textId="77777777" w:rsidR="00802539" w:rsidRPr="0030539E" w:rsidRDefault="00802539" w:rsidP="0030539E">
            <w:pPr>
              <w:rPr>
                <w:rFonts w:ascii="Tahoma" w:hAnsi="Tahoma" w:cs="Tahoma"/>
              </w:rPr>
            </w:pPr>
            <w:r w:rsidRPr="0030539E">
              <w:rPr>
                <w:rFonts w:ascii="Tahoma" w:hAnsi="Tahoma" w:cs="Tahoma"/>
              </w:rPr>
              <w:t>Resource Committee/</w:t>
            </w:r>
          </w:p>
          <w:p w14:paraId="593E1102" w14:textId="77777777" w:rsidR="00802539" w:rsidRPr="0030539E" w:rsidRDefault="00802539" w:rsidP="0030539E">
            <w:pPr>
              <w:rPr>
                <w:rFonts w:ascii="Tahoma" w:hAnsi="Tahoma" w:cs="Tahoma"/>
              </w:rPr>
            </w:pPr>
            <w:r w:rsidRPr="0030539E">
              <w:rPr>
                <w:rFonts w:ascii="Tahoma" w:hAnsi="Tahoma" w:cs="Tahoma"/>
              </w:rPr>
              <w:t>Governors</w:t>
            </w:r>
          </w:p>
          <w:p w14:paraId="3D1F627A" w14:textId="77777777" w:rsidR="00802539" w:rsidRPr="0030539E" w:rsidRDefault="00802539" w:rsidP="0030539E">
            <w:pPr>
              <w:rPr>
                <w:rFonts w:ascii="Tahoma" w:hAnsi="Tahoma" w:cs="Tahoma"/>
              </w:rPr>
            </w:pPr>
            <w:r w:rsidRPr="0030539E">
              <w:rPr>
                <w:rFonts w:ascii="Tahoma" w:hAnsi="Tahoma" w:cs="Tahoma"/>
              </w:rPr>
              <w:t>Health and Safety walk</w:t>
            </w:r>
          </w:p>
          <w:p w14:paraId="7811B99C" w14:textId="77777777" w:rsidR="00802539" w:rsidRPr="0030539E" w:rsidRDefault="00802539" w:rsidP="0068112E">
            <w:pPr>
              <w:jc w:val="both"/>
              <w:rPr>
                <w:rFonts w:ascii="Tahoma" w:hAnsi="Tahoma" w:cs="Tahoma"/>
              </w:rPr>
            </w:pPr>
          </w:p>
        </w:tc>
      </w:tr>
      <w:tr w:rsidR="007358C8" w14:paraId="6454337D" w14:textId="77777777" w:rsidTr="0030539E">
        <w:tc>
          <w:tcPr>
            <w:tcW w:w="1530" w:type="dxa"/>
          </w:tcPr>
          <w:p w14:paraId="3DE87DC8" w14:textId="77777777" w:rsidR="00802539" w:rsidRPr="0030539E" w:rsidRDefault="00802539" w:rsidP="0030539E">
            <w:pPr>
              <w:rPr>
                <w:rFonts w:ascii="Tahoma" w:hAnsi="Tahoma" w:cs="Tahoma"/>
              </w:rPr>
            </w:pPr>
            <w:r w:rsidRPr="0030539E">
              <w:rPr>
                <w:rFonts w:ascii="Tahoma" w:hAnsi="Tahoma" w:cs="Tahoma"/>
              </w:rPr>
              <w:t>Ensure Personal Emergency</w:t>
            </w:r>
          </w:p>
          <w:p w14:paraId="1B2E4982" w14:textId="77777777" w:rsidR="0019572E" w:rsidRPr="0030539E" w:rsidRDefault="00802539" w:rsidP="0030539E">
            <w:pPr>
              <w:rPr>
                <w:rFonts w:ascii="Tahoma" w:hAnsi="Tahoma" w:cs="Tahoma"/>
              </w:rPr>
            </w:pPr>
            <w:r w:rsidRPr="0030539E">
              <w:rPr>
                <w:rFonts w:ascii="Tahoma" w:hAnsi="Tahoma" w:cs="Tahoma"/>
              </w:rPr>
              <w:t>Evacuation Plans are in place for vulnerable pupils</w:t>
            </w:r>
          </w:p>
        </w:tc>
        <w:tc>
          <w:tcPr>
            <w:tcW w:w="1519" w:type="dxa"/>
          </w:tcPr>
          <w:p w14:paraId="59C6D0A0" w14:textId="77777777" w:rsidR="0019572E" w:rsidRPr="0030539E" w:rsidRDefault="00802539" w:rsidP="0030539E">
            <w:pPr>
              <w:rPr>
                <w:rFonts w:ascii="Tahoma" w:hAnsi="Tahoma" w:cs="Tahoma"/>
              </w:rPr>
            </w:pPr>
            <w:r w:rsidRPr="0030539E">
              <w:rPr>
                <w:rFonts w:ascii="Tahoma" w:hAnsi="Tahoma" w:cs="Tahoma"/>
              </w:rPr>
              <w:t xml:space="preserve">Staff are aware of Personal Emergency Evacuation Plans and routes from their classroom for </w:t>
            </w:r>
            <w:r w:rsidR="00A24C43" w:rsidRPr="0030539E">
              <w:rPr>
                <w:rFonts w:ascii="Tahoma" w:hAnsi="Tahoma" w:cs="Tahoma"/>
              </w:rPr>
              <w:t>vulnerable</w:t>
            </w:r>
            <w:r w:rsidRPr="0030539E">
              <w:rPr>
                <w:rFonts w:ascii="Tahoma" w:hAnsi="Tahoma" w:cs="Tahoma"/>
              </w:rPr>
              <w:t xml:space="preserve"> pupils</w:t>
            </w:r>
          </w:p>
        </w:tc>
        <w:tc>
          <w:tcPr>
            <w:tcW w:w="1256" w:type="dxa"/>
          </w:tcPr>
          <w:p w14:paraId="3B3E6025" w14:textId="77777777" w:rsidR="0019572E" w:rsidRPr="0030539E" w:rsidRDefault="00802539" w:rsidP="0030539E">
            <w:pPr>
              <w:rPr>
                <w:rFonts w:ascii="Tahoma" w:hAnsi="Tahoma" w:cs="Tahoma"/>
              </w:rPr>
            </w:pPr>
            <w:r w:rsidRPr="0030539E">
              <w:rPr>
                <w:rFonts w:ascii="Tahoma" w:hAnsi="Tahoma" w:cs="Tahoma"/>
              </w:rPr>
              <w:t>Reviewed annually</w:t>
            </w:r>
          </w:p>
        </w:tc>
        <w:tc>
          <w:tcPr>
            <w:tcW w:w="1502" w:type="dxa"/>
          </w:tcPr>
          <w:p w14:paraId="62FB32FF" w14:textId="77777777" w:rsidR="0019572E" w:rsidRPr="0030539E" w:rsidRDefault="00802539" w:rsidP="0030539E">
            <w:pPr>
              <w:rPr>
                <w:rFonts w:ascii="Tahoma" w:hAnsi="Tahoma" w:cs="Tahoma"/>
              </w:rPr>
            </w:pPr>
            <w:r w:rsidRPr="0030539E">
              <w:rPr>
                <w:rFonts w:ascii="Tahoma" w:hAnsi="Tahoma" w:cs="Tahoma"/>
              </w:rPr>
              <w:t xml:space="preserve">Specialist support from outside Agencies. </w:t>
            </w:r>
          </w:p>
          <w:p w14:paraId="59E04C62" w14:textId="77777777" w:rsidR="00802539" w:rsidRPr="0030539E" w:rsidRDefault="00802539" w:rsidP="0030539E">
            <w:pPr>
              <w:rPr>
                <w:rFonts w:ascii="Tahoma" w:hAnsi="Tahoma" w:cs="Tahoma"/>
              </w:rPr>
            </w:pPr>
            <w:r w:rsidRPr="0030539E">
              <w:rPr>
                <w:rFonts w:ascii="Tahoma" w:hAnsi="Tahoma" w:cs="Tahoma"/>
              </w:rPr>
              <w:t>Identify an alternative route for evacuation</w:t>
            </w:r>
          </w:p>
        </w:tc>
        <w:tc>
          <w:tcPr>
            <w:tcW w:w="1491" w:type="dxa"/>
          </w:tcPr>
          <w:p w14:paraId="0CDF2D16" w14:textId="77777777" w:rsidR="0019572E" w:rsidRPr="0030539E" w:rsidRDefault="00802539" w:rsidP="0030539E">
            <w:pPr>
              <w:rPr>
                <w:rFonts w:ascii="Tahoma" w:hAnsi="Tahoma" w:cs="Tahoma"/>
              </w:rPr>
            </w:pPr>
            <w:r w:rsidRPr="0030539E">
              <w:rPr>
                <w:rFonts w:ascii="Tahoma" w:hAnsi="Tahoma" w:cs="Tahoma"/>
              </w:rPr>
              <w:t>Headteacher</w:t>
            </w:r>
          </w:p>
          <w:p w14:paraId="68D16487" w14:textId="77777777" w:rsidR="00802539" w:rsidRPr="0030539E" w:rsidRDefault="00802539" w:rsidP="0030539E">
            <w:pPr>
              <w:rPr>
                <w:rFonts w:ascii="Tahoma" w:hAnsi="Tahoma" w:cs="Tahoma"/>
              </w:rPr>
            </w:pPr>
            <w:proofErr w:type="spellStart"/>
            <w:r w:rsidRPr="0030539E">
              <w:rPr>
                <w:rFonts w:ascii="Tahoma" w:hAnsi="Tahoma" w:cs="Tahoma"/>
              </w:rPr>
              <w:t>Senco</w:t>
            </w:r>
            <w:proofErr w:type="spellEnd"/>
          </w:p>
        </w:tc>
        <w:tc>
          <w:tcPr>
            <w:tcW w:w="1718" w:type="dxa"/>
          </w:tcPr>
          <w:p w14:paraId="440A9072" w14:textId="77777777" w:rsidR="0019572E" w:rsidRPr="0030539E" w:rsidRDefault="00802539" w:rsidP="0030539E">
            <w:pPr>
              <w:rPr>
                <w:rFonts w:ascii="Tahoma" w:hAnsi="Tahoma" w:cs="Tahoma"/>
              </w:rPr>
            </w:pPr>
            <w:r w:rsidRPr="0030539E">
              <w:rPr>
                <w:rFonts w:ascii="Tahoma" w:hAnsi="Tahoma" w:cs="Tahoma"/>
              </w:rPr>
              <w:t>Record of Fire Drill Practice and plans monitored annually</w:t>
            </w:r>
          </w:p>
        </w:tc>
      </w:tr>
      <w:tr w:rsidR="00A24C43" w14:paraId="23FD4314" w14:textId="77777777" w:rsidTr="0030539E">
        <w:tc>
          <w:tcPr>
            <w:tcW w:w="9016" w:type="dxa"/>
            <w:gridSpan w:val="6"/>
          </w:tcPr>
          <w:p w14:paraId="0D482698" w14:textId="77777777" w:rsidR="00A24C43" w:rsidRPr="00A24C43" w:rsidRDefault="00A24C43" w:rsidP="00A24C43">
            <w:pPr>
              <w:pStyle w:val="ListParagraph"/>
              <w:numPr>
                <w:ilvl w:val="0"/>
                <w:numId w:val="6"/>
              </w:numPr>
              <w:jc w:val="both"/>
              <w:rPr>
                <w:rFonts w:ascii="Tahoma" w:hAnsi="Tahoma" w:cs="Tahoma"/>
                <w:sz w:val="24"/>
                <w:szCs w:val="24"/>
              </w:rPr>
            </w:pPr>
            <w:r>
              <w:rPr>
                <w:rFonts w:ascii="Tahoma" w:hAnsi="Tahoma" w:cs="Tahoma"/>
                <w:sz w:val="24"/>
                <w:szCs w:val="24"/>
              </w:rPr>
              <w:t>To increase the extent to which disabled pupils can participate in the school curriculum</w:t>
            </w:r>
          </w:p>
        </w:tc>
      </w:tr>
      <w:tr w:rsidR="001E6C1C" w14:paraId="32219E95" w14:textId="77777777" w:rsidTr="0030539E">
        <w:tc>
          <w:tcPr>
            <w:tcW w:w="1530" w:type="dxa"/>
          </w:tcPr>
          <w:p w14:paraId="46031009" w14:textId="77777777" w:rsidR="0019572E" w:rsidRPr="0030539E" w:rsidRDefault="00A24C43" w:rsidP="0030539E">
            <w:pPr>
              <w:rPr>
                <w:rFonts w:ascii="Tahoma" w:hAnsi="Tahoma" w:cs="Tahoma"/>
              </w:rPr>
            </w:pPr>
            <w:r w:rsidRPr="0030539E">
              <w:rPr>
                <w:rFonts w:ascii="Tahoma" w:hAnsi="Tahoma" w:cs="Tahoma"/>
              </w:rPr>
              <w:t xml:space="preserve">All out of school activities are planned to ensure the participation </w:t>
            </w:r>
            <w:r w:rsidRPr="0030539E">
              <w:rPr>
                <w:rFonts w:ascii="Tahoma" w:hAnsi="Tahoma" w:cs="Tahoma"/>
              </w:rPr>
              <w:lastRenderedPageBreak/>
              <w:t>of all pupils wherever possible</w:t>
            </w:r>
          </w:p>
        </w:tc>
        <w:tc>
          <w:tcPr>
            <w:tcW w:w="1519" w:type="dxa"/>
          </w:tcPr>
          <w:p w14:paraId="7E8B04D4" w14:textId="77777777" w:rsidR="0019572E" w:rsidRPr="0030539E" w:rsidRDefault="00A24C43" w:rsidP="0030539E">
            <w:pPr>
              <w:rPr>
                <w:rFonts w:ascii="Tahoma" w:hAnsi="Tahoma" w:cs="Tahoma"/>
              </w:rPr>
            </w:pPr>
            <w:r w:rsidRPr="0030539E">
              <w:rPr>
                <w:rFonts w:ascii="Tahoma" w:hAnsi="Tahoma" w:cs="Tahoma"/>
              </w:rPr>
              <w:lastRenderedPageBreak/>
              <w:t xml:space="preserve">Out of school activities conducted in an inclusive environment with </w:t>
            </w:r>
            <w:r w:rsidRPr="0030539E">
              <w:rPr>
                <w:rFonts w:ascii="Tahoma" w:hAnsi="Tahoma" w:cs="Tahoma"/>
              </w:rPr>
              <w:lastRenderedPageBreak/>
              <w:t xml:space="preserve">providers that comply with current legislation </w:t>
            </w:r>
          </w:p>
        </w:tc>
        <w:tc>
          <w:tcPr>
            <w:tcW w:w="1256" w:type="dxa"/>
          </w:tcPr>
          <w:p w14:paraId="364537DF" w14:textId="77777777" w:rsidR="0019572E" w:rsidRPr="0030539E" w:rsidRDefault="00A24C43" w:rsidP="0030539E">
            <w:pPr>
              <w:rPr>
                <w:rFonts w:ascii="Tahoma" w:hAnsi="Tahoma" w:cs="Tahoma"/>
              </w:rPr>
            </w:pPr>
            <w:r w:rsidRPr="0030539E">
              <w:rPr>
                <w:rFonts w:ascii="Tahoma" w:hAnsi="Tahoma" w:cs="Tahoma"/>
              </w:rPr>
              <w:lastRenderedPageBreak/>
              <w:t>Monitored annually</w:t>
            </w:r>
          </w:p>
        </w:tc>
        <w:tc>
          <w:tcPr>
            <w:tcW w:w="1502" w:type="dxa"/>
          </w:tcPr>
          <w:p w14:paraId="187D2D6C" w14:textId="77777777" w:rsidR="0019572E" w:rsidRPr="0030539E" w:rsidRDefault="00A24C43" w:rsidP="0030539E">
            <w:pPr>
              <w:rPr>
                <w:rFonts w:ascii="Tahoma" w:hAnsi="Tahoma" w:cs="Tahoma"/>
              </w:rPr>
            </w:pPr>
            <w:r w:rsidRPr="0030539E">
              <w:rPr>
                <w:rFonts w:ascii="Tahoma" w:hAnsi="Tahoma" w:cs="Tahoma"/>
              </w:rPr>
              <w:t>Monitor activities</w:t>
            </w:r>
          </w:p>
          <w:p w14:paraId="15443FAF" w14:textId="77777777" w:rsidR="00A24C43" w:rsidRPr="0030539E" w:rsidRDefault="00A24C43" w:rsidP="0030539E">
            <w:pPr>
              <w:rPr>
                <w:rFonts w:ascii="Tahoma" w:hAnsi="Tahoma" w:cs="Tahoma"/>
              </w:rPr>
            </w:pPr>
            <w:r w:rsidRPr="0030539E">
              <w:rPr>
                <w:rFonts w:ascii="Tahoma" w:hAnsi="Tahoma" w:cs="Tahoma"/>
              </w:rPr>
              <w:t xml:space="preserve">Pre-trip visit </w:t>
            </w:r>
          </w:p>
        </w:tc>
        <w:tc>
          <w:tcPr>
            <w:tcW w:w="1491" w:type="dxa"/>
          </w:tcPr>
          <w:p w14:paraId="764BDFEF" w14:textId="77777777" w:rsidR="00A24C43" w:rsidRPr="0030539E" w:rsidRDefault="00A24C43" w:rsidP="0030539E">
            <w:pPr>
              <w:rPr>
                <w:rFonts w:ascii="Tahoma" w:hAnsi="Tahoma" w:cs="Tahoma"/>
              </w:rPr>
            </w:pPr>
            <w:r w:rsidRPr="0030539E">
              <w:rPr>
                <w:rFonts w:ascii="Tahoma" w:hAnsi="Tahoma" w:cs="Tahoma"/>
              </w:rPr>
              <w:t>Headteacher</w:t>
            </w:r>
          </w:p>
          <w:p w14:paraId="57DAB8FA" w14:textId="77777777" w:rsidR="0019572E" w:rsidRPr="0030539E" w:rsidRDefault="00A24C43" w:rsidP="0030539E">
            <w:pPr>
              <w:rPr>
                <w:rFonts w:ascii="Tahoma" w:hAnsi="Tahoma" w:cs="Tahoma"/>
              </w:rPr>
            </w:pPr>
            <w:r w:rsidRPr="0030539E">
              <w:rPr>
                <w:rFonts w:ascii="Tahoma" w:hAnsi="Tahoma" w:cs="Tahoma"/>
              </w:rPr>
              <w:t>Teaching staff</w:t>
            </w:r>
          </w:p>
        </w:tc>
        <w:tc>
          <w:tcPr>
            <w:tcW w:w="1718" w:type="dxa"/>
          </w:tcPr>
          <w:p w14:paraId="7CF7310C" w14:textId="77777777" w:rsidR="0019572E" w:rsidRPr="0030539E" w:rsidRDefault="00A24C43" w:rsidP="0030539E">
            <w:pPr>
              <w:rPr>
                <w:rFonts w:ascii="Tahoma" w:hAnsi="Tahoma" w:cs="Tahoma"/>
              </w:rPr>
            </w:pPr>
            <w:r w:rsidRPr="0030539E">
              <w:rPr>
                <w:rFonts w:ascii="Tahoma" w:hAnsi="Tahoma" w:cs="Tahoma"/>
              </w:rPr>
              <w:t>Extracurricular  Log</w:t>
            </w:r>
          </w:p>
        </w:tc>
      </w:tr>
      <w:tr w:rsidR="007358C8" w14:paraId="65A66F6E" w14:textId="77777777" w:rsidTr="0030539E">
        <w:tc>
          <w:tcPr>
            <w:tcW w:w="1530" w:type="dxa"/>
          </w:tcPr>
          <w:p w14:paraId="4ECD9278" w14:textId="77777777" w:rsidR="00A24C43" w:rsidRPr="0030539E" w:rsidRDefault="00A24C43" w:rsidP="0030539E">
            <w:pPr>
              <w:rPr>
                <w:rFonts w:ascii="Tahoma" w:hAnsi="Tahoma" w:cs="Tahoma"/>
              </w:rPr>
            </w:pPr>
            <w:r w:rsidRPr="0030539E">
              <w:rPr>
                <w:rFonts w:ascii="Tahoma" w:hAnsi="Tahoma" w:cs="Tahoma"/>
              </w:rPr>
              <w:t>Pupils with disabilities can access ICT equipment as appropriate</w:t>
            </w:r>
          </w:p>
        </w:tc>
        <w:tc>
          <w:tcPr>
            <w:tcW w:w="1519" w:type="dxa"/>
          </w:tcPr>
          <w:p w14:paraId="3F78E55A" w14:textId="152A7EE7" w:rsidR="00802539" w:rsidRPr="0030539E" w:rsidRDefault="00A24C43" w:rsidP="0030539E">
            <w:pPr>
              <w:rPr>
                <w:rFonts w:ascii="Tahoma" w:hAnsi="Tahoma" w:cs="Tahoma"/>
              </w:rPr>
            </w:pPr>
            <w:r w:rsidRPr="0030539E">
              <w:rPr>
                <w:rFonts w:ascii="Tahoma" w:hAnsi="Tahoma" w:cs="Tahoma"/>
              </w:rPr>
              <w:t>All pupils can access the full range of ICT equipment available in school to support their needs</w:t>
            </w:r>
            <w:r w:rsidR="00475E99">
              <w:rPr>
                <w:rFonts w:ascii="Tahoma" w:hAnsi="Tahoma" w:cs="Tahoma"/>
              </w:rPr>
              <w:t xml:space="preserve"> </w:t>
            </w:r>
            <w:proofErr w:type="spellStart"/>
            <w:r w:rsidR="00475E99">
              <w:rPr>
                <w:rFonts w:ascii="Tahoma" w:hAnsi="Tahoma" w:cs="Tahoma"/>
              </w:rPr>
              <w:t>e.g</w:t>
            </w:r>
            <w:proofErr w:type="spellEnd"/>
            <w:r w:rsidR="00475E99">
              <w:rPr>
                <w:rFonts w:ascii="Tahoma" w:hAnsi="Tahoma" w:cs="Tahoma"/>
              </w:rPr>
              <w:t xml:space="preserve"> text to speech software . </w:t>
            </w:r>
          </w:p>
        </w:tc>
        <w:tc>
          <w:tcPr>
            <w:tcW w:w="1256" w:type="dxa"/>
          </w:tcPr>
          <w:p w14:paraId="1C038CC8" w14:textId="77777777" w:rsidR="00802539" w:rsidRPr="0030539E" w:rsidRDefault="00A24C43" w:rsidP="0030539E">
            <w:pPr>
              <w:rPr>
                <w:rFonts w:ascii="Tahoma" w:hAnsi="Tahoma" w:cs="Tahoma"/>
              </w:rPr>
            </w:pPr>
            <w:r w:rsidRPr="0030539E">
              <w:rPr>
                <w:rFonts w:ascii="Tahoma" w:hAnsi="Tahoma" w:cs="Tahoma"/>
              </w:rPr>
              <w:t>Ongoing</w:t>
            </w:r>
          </w:p>
        </w:tc>
        <w:tc>
          <w:tcPr>
            <w:tcW w:w="1502" w:type="dxa"/>
          </w:tcPr>
          <w:p w14:paraId="4F3C9B63" w14:textId="77777777" w:rsidR="00802539" w:rsidRPr="0030539E" w:rsidRDefault="00A24C43" w:rsidP="0030539E">
            <w:pPr>
              <w:rPr>
                <w:rFonts w:ascii="Tahoma" w:hAnsi="Tahoma" w:cs="Tahoma"/>
              </w:rPr>
            </w:pPr>
            <w:r w:rsidRPr="0030539E">
              <w:rPr>
                <w:rFonts w:ascii="Tahoma" w:hAnsi="Tahoma" w:cs="Tahoma"/>
              </w:rPr>
              <w:t>Audit of need with regard to ICT equipment</w:t>
            </w:r>
            <w:r w:rsidR="0030539E">
              <w:rPr>
                <w:rFonts w:ascii="Tahoma" w:hAnsi="Tahoma" w:cs="Tahoma"/>
              </w:rPr>
              <w:t>.</w:t>
            </w:r>
          </w:p>
          <w:p w14:paraId="632210C9" w14:textId="77777777" w:rsidR="001E6C1C" w:rsidRPr="0030539E" w:rsidRDefault="001E6C1C" w:rsidP="0030539E">
            <w:pPr>
              <w:rPr>
                <w:rFonts w:ascii="Tahoma" w:hAnsi="Tahoma" w:cs="Tahoma"/>
              </w:rPr>
            </w:pPr>
            <w:r w:rsidRPr="0030539E">
              <w:rPr>
                <w:rFonts w:ascii="Tahoma" w:hAnsi="Tahoma" w:cs="Tahoma"/>
              </w:rPr>
              <w:t xml:space="preserve">Specialist advice </w:t>
            </w:r>
          </w:p>
        </w:tc>
        <w:tc>
          <w:tcPr>
            <w:tcW w:w="1491" w:type="dxa"/>
          </w:tcPr>
          <w:p w14:paraId="2CEAD779" w14:textId="77777777" w:rsidR="00802539" w:rsidRPr="0030539E" w:rsidRDefault="001E6C1C" w:rsidP="0030539E">
            <w:pPr>
              <w:rPr>
                <w:rFonts w:ascii="Tahoma" w:hAnsi="Tahoma" w:cs="Tahoma"/>
              </w:rPr>
            </w:pPr>
            <w:r w:rsidRPr="0030539E">
              <w:rPr>
                <w:rFonts w:ascii="Tahoma" w:hAnsi="Tahoma" w:cs="Tahoma"/>
              </w:rPr>
              <w:t>Headteacher</w:t>
            </w:r>
          </w:p>
          <w:p w14:paraId="4858F860" w14:textId="77777777" w:rsidR="001E6C1C" w:rsidRPr="0030539E" w:rsidRDefault="001E6C1C" w:rsidP="0030539E">
            <w:pPr>
              <w:rPr>
                <w:rFonts w:ascii="Tahoma" w:hAnsi="Tahoma" w:cs="Tahoma"/>
              </w:rPr>
            </w:pPr>
            <w:proofErr w:type="spellStart"/>
            <w:r w:rsidRPr="0030539E">
              <w:rPr>
                <w:rFonts w:ascii="Tahoma" w:hAnsi="Tahoma" w:cs="Tahoma"/>
              </w:rPr>
              <w:t>Senco</w:t>
            </w:r>
            <w:proofErr w:type="spellEnd"/>
          </w:p>
          <w:p w14:paraId="183D564A" w14:textId="77777777" w:rsidR="001E6C1C" w:rsidRPr="0030539E" w:rsidRDefault="001E6C1C" w:rsidP="0030539E">
            <w:pPr>
              <w:rPr>
                <w:rFonts w:ascii="Tahoma" w:hAnsi="Tahoma" w:cs="Tahoma"/>
              </w:rPr>
            </w:pPr>
            <w:r w:rsidRPr="0030539E">
              <w:rPr>
                <w:rFonts w:ascii="Tahoma" w:hAnsi="Tahoma" w:cs="Tahoma"/>
              </w:rPr>
              <w:t>ICT Co-ordinator</w:t>
            </w:r>
          </w:p>
        </w:tc>
        <w:tc>
          <w:tcPr>
            <w:tcW w:w="1718" w:type="dxa"/>
          </w:tcPr>
          <w:p w14:paraId="04241F71" w14:textId="77777777" w:rsidR="00802539" w:rsidRPr="0030539E" w:rsidRDefault="001E6C1C" w:rsidP="0030539E">
            <w:pPr>
              <w:rPr>
                <w:rFonts w:ascii="Tahoma" w:hAnsi="Tahoma" w:cs="Tahoma"/>
              </w:rPr>
            </w:pPr>
            <w:r w:rsidRPr="0030539E">
              <w:rPr>
                <w:rFonts w:ascii="Tahoma" w:hAnsi="Tahoma" w:cs="Tahoma"/>
              </w:rPr>
              <w:t>Pupils have</w:t>
            </w:r>
          </w:p>
          <w:p w14:paraId="78D6DB42" w14:textId="77777777" w:rsidR="001E6C1C" w:rsidRPr="0030539E" w:rsidRDefault="001E6C1C" w:rsidP="0030539E">
            <w:pPr>
              <w:rPr>
                <w:rFonts w:ascii="Tahoma" w:hAnsi="Tahoma" w:cs="Tahoma"/>
              </w:rPr>
            </w:pPr>
            <w:r w:rsidRPr="0030539E">
              <w:rPr>
                <w:rFonts w:ascii="Tahoma" w:hAnsi="Tahoma" w:cs="Tahoma"/>
              </w:rPr>
              <w:t>Access to ICT equipment to help them with their learning</w:t>
            </w:r>
          </w:p>
        </w:tc>
      </w:tr>
      <w:tr w:rsidR="001E6C1C" w14:paraId="54222354" w14:textId="77777777" w:rsidTr="0030539E">
        <w:tc>
          <w:tcPr>
            <w:tcW w:w="9016" w:type="dxa"/>
            <w:gridSpan w:val="6"/>
          </w:tcPr>
          <w:p w14:paraId="3D0DC3ED" w14:textId="77777777" w:rsidR="001E6C1C" w:rsidRPr="001E6C1C" w:rsidRDefault="001E6C1C" w:rsidP="001E6C1C">
            <w:pPr>
              <w:pStyle w:val="ListParagraph"/>
              <w:numPr>
                <w:ilvl w:val="0"/>
                <w:numId w:val="6"/>
              </w:numPr>
              <w:jc w:val="both"/>
              <w:rPr>
                <w:rFonts w:ascii="Tahoma" w:hAnsi="Tahoma" w:cs="Tahoma"/>
                <w:sz w:val="24"/>
                <w:szCs w:val="24"/>
              </w:rPr>
            </w:pPr>
            <w:r>
              <w:rPr>
                <w:rFonts w:ascii="Tahoma" w:hAnsi="Tahoma" w:cs="Tahoma"/>
                <w:sz w:val="24"/>
                <w:szCs w:val="24"/>
              </w:rPr>
              <w:t>Improve the delivery of information to disabled pupils and parents so it is as available for those without disabilities</w:t>
            </w:r>
          </w:p>
        </w:tc>
      </w:tr>
      <w:tr w:rsidR="001E6C1C" w14:paraId="4E619CF2" w14:textId="77777777" w:rsidTr="0030539E">
        <w:tc>
          <w:tcPr>
            <w:tcW w:w="1530" w:type="dxa"/>
          </w:tcPr>
          <w:p w14:paraId="3CB22B40" w14:textId="1D43E793" w:rsidR="001E6C1C" w:rsidRPr="0030539E" w:rsidRDefault="001E6C1C" w:rsidP="0030539E">
            <w:pPr>
              <w:rPr>
                <w:rFonts w:ascii="Tahoma" w:hAnsi="Tahoma" w:cs="Tahoma"/>
              </w:rPr>
            </w:pPr>
            <w:r w:rsidRPr="0030539E">
              <w:rPr>
                <w:rFonts w:ascii="Tahoma" w:hAnsi="Tahoma" w:cs="Tahoma"/>
              </w:rPr>
              <w:t xml:space="preserve">Provide information in a range of formats </w:t>
            </w:r>
            <w:proofErr w:type="spellStart"/>
            <w:r w:rsidR="00475E99">
              <w:rPr>
                <w:rFonts w:ascii="Tahoma" w:hAnsi="Tahoma" w:cs="Tahoma"/>
              </w:rPr>
              <w:t>e.g</w:t>
            </w:r>
            <w:proofErr w:type="spellEnd"/>
            <w:r w:rsidR="00475E99">
              <w:rPr>
                <w:rFonts w:ascii="Tahoma" w:hAnsi="Tahoma" w:cs="Tahoma"/>
              </w:rPr>
              <w:t xml:space="preserve"> large print or videos </w:t>
            </w:r>
            <w:r w:rsidRPr="0030539E">
              <w:rPr>
                <w:rFonts w:ascii="Tahoma" w:hAnsi="Tahoma" w:cs="Tahoma"/>
              </w:rPr>
              <w:t>including website access</w:t>
            </w:r>
          </w:p>
        </w:tc>
        <w:tc>
          <w:tcPr>
            <w:tcW w:w="1519" w:type="dxa"/>
          </w:tcPr>
          <w:p w14:paraId="1A321902" w14:textId="77777777" w:rsidR="001E6C1C" w:rsidRPr="0030539E" w:rsidRDefault="001E6C1C" w:rsidP="0030539E">
            <w:pPr>
              <w:rPr>
                <w:rFonts w:ascii="Tahoma" w:hAnsi="Tahoma" w:cs="Tahoma"/>
              </w:rPr>
            </w:pPr>
            <w:r w:rsidRPr="0030539E">
              <w:rPr>
                <w:rFonts w:ascii="Tahoma" w:hAnsi="Tahoma" w:cs="Tahoma"/>
              </w:rPr>
              <w:t>Information to be shared on the website in a range of formats</w:t>
            </w:r>
          </w:p>
        </w:tc>
        <w:tc>
          <w:tcPr>
            <w:tcW w:w="1256" w:type="dxa"/>
          </w:tcPr>
          <w:p w14:paraId="0EF624A4" w14:textId="77777777" w:rsidR="001E6C1C" w:rsidRPr="0030539E" w:rsidRDefault="001E6C1C" w:rsidP="0030539E">
            <w:pPr>
              <w:rPr>
                <w:rFonts w:ascii="Tahoma" w:hAnsi="Tahoma" w:cs="Tahoma"/>
              </w:rPr>
            </w:pPr>
            <w:r w:rsidRPr="0030539E">
              <w:rPr>
                <w:rFonts w:ascii="Tahoma" w:hAnsi="Tahoma" w:cs="Tahoma"/>
              </w:rPr>
              <w:t>Ongoing</w:t>
            </w:r>
          </w:p>
        </w:tc>
        <w:tc>
          <w:tcPr>
            <w:tcW w:w="1502" w:type="dxa"/>
          </w:tcPr>
          <w:p w14:paraId="13E862ED" w14:textId="77777777" w:rsidR="001E6C1C" w:rsidRPr="0030539E" w:rsidRDefault="001E6C1C" w:rsidP="0030539E">
            <w:pPr>
              <w:rPr>
                <w:rFonts w:ascii="Tahoma" w:hAnsi="Tahoma" w:cs="Tahoma"/>
              </w:rPr>
            </w:pPr>
            <w:r w:rsidRPr="0030539E">
              <w:rPr>
                <w:rFonts w:ascii="Tahoma" w:hAnsi="Tahoma" w:cs="Tahoma"/>
              </w:rPr>
              <w:t>Specialist agencies</w:t>
            </w:r>
          </w:p>
        </w:tc>
        <w:tc>
          <w:tcPr>
            <w:tcW w:w="1491" w:type="dxa"/>
          </w:tcPr>
          <w:p w14:paraId="5527CC2D" w14:textId="77777777" w:rsidR="001E6C1C" w:rsidRPr="0030539E" w:rsidRDefault="001E6C1C" w:rsidP="0030539E">
            <w:pPr>
              <w:rPr>
                <w:rFonts w:ascii="Tahoma" w:hAnsi="Tahoma" w:cs="Tahoma"/>
              </w:rPr>
            </w:pPr>
            <w:r w:rsidRPr="0030539E">
              <w:rPr>
                <w:rFonts w:ascii="Tahoma" w:hAnsi="Tahoma" w:cs="Tahoma"/>
              </w:rPr>
              <w:t>Headteacher</w:t>
            </w:r>
          </w:p>
          <w:p w14:paraId="72D0CF62" w14:textId="77777777" w:rsidR="001E6C1C" w:rsidRPr="0030539E" w:rsidRDefault="001E6C1C" w:rsidP="0030539E">
            <w:pPr>
              <w:rPr>
                <w:rFonts w:ascii="Tahoma" w:hAnsi="Tahoma" w:cs="Tahoma"/>
              </w:rPr>
            </w:pPr>
            <w:r w:rsidRPr="0030539E">
              <w:rPr>
                <w:rFonts w:ascii="Tahoma" w:hAnsi="Tahoma" w:cs="Tahoma"/>
              </w:rPr>
              <w:t>Admin Team</w:t>
            </w:r>
          </w:p>
        </w:tc>
        <w:tc>
          <w:tcPr>
            <w:tcW w:w="1718" w:type="dxa"/>
          </w:tcPr>
          <w:p w14:paraId="4FB0D82A" w14:textId="77777777" w:rsidR="001E6C1C" w:rsidRPr="0030539E" w:rsidRDefault="001E6C1C" w:rsidP="0030539E">
            <w:pPr>
              <w:rPr>
                <w:rFonts w:ascii="Tahoma" w:hAnsi="Tahoma" w:cs="Tahoma"/>
              </w:rPr>
            </w:pPr>
            <w:r w:rsidRPr="0030539E">
              <w:rPr>
                <w:rFonts w:ascii="Tahoma" w:hAnsi="Tahoma" w:cs="Tahoma"/>
              </w:rPr>
              <w:t>Feedback indicates the delivery of information to parents has improved</w:t>
            </w:r>
          </w:p>
        </w:tc>
      </w:tr>
      <w:tr w:rsidR="001E6C1C" w14:paraId="7014B054" w14:textId="77777777" w:rsidTr="0030539E">
        <w:tc>
          <w:tcPr>
            <w:tcW w:w="1530" w:type="dxa"/>
          </w:tcPr>
          <w:p w14:paraId="11CEDA04" w14:textId="77777777" w:rsidR="001E6C1C" w:rsidRPr="0030539E" w:rsidRDefault="007358C8" w:rsidP="0030539E">
            <w:pPr>
              <w:rPr>
                <w:rFonts w:ascii="Tahoma" w:hAnsi="Tahoma" w:cs="Tahoma"/>
              </w:rPr>
            </w:pPr>
            <w:r w:rsidRPr="0030539E">
              <w:rPr>
                <w:rFonts w:ascii="Tahoma" w:hAnsi="Tahoma" w:cs="Tahoma"/>
              </w:rPr>
              <w:t>Data base of pupils, staff and parents with identified disability requiring alternative methods for information</w:t>
            </w:r>
          </w:p>
        </w:tc>
        <w:tc>
          <w:tcPr>
            <w:tcW w:w="1519" w:type="dxa"/>
          </w:tcPr>
          <w:p w14:paraId="478E86B9" w14:textId="77777777" w:rsidR="001E6C1C" w:rsidRPr="0030539E" w:rsidRDefault="007358C8" w:rsidP="0030539E">
            <w:pPr>
              <w:rPr>
                <w:rFonts w:ascii="Tahoma" w:hAnsi="Tahoma" w:cs="Tahoma"/>
              </w:rPr>
            </w:pPr>
            <w:r w:rsidRPr="0030539E">
              <w:rPr>
                <w:rFonts w:ascii="Tahoma" w:hAnsi="Tahoma" w:cs="Tahoma"/>
              </w:rPr>
              <w:t>Up to date data base of needs within school and their families</w:t>
            </w:r>
          </w:p>
        </w:tc>
        <w:tc>
          <w:tcPr>
            <w:tcW w:w="1256" w:type="dxa"/>
          </w:tcPr>
          <w:p w14:paraId="41D334AF" w14:textId="77777777" w:rsidR="001E6C1C" w:rsidRPr="0030539E" w:rsidRDefault="007358C8" w:rsidP="0030539E">
            <w:pPr>
              <w:rPr>
                <w:rFonts w:ascii="Tahoma" w:hAnsi="Tahoma" w:cs="Tahoma"/>
              </w:rPr>
            </w:pPr>
            <w:r w:rsidRPr="0030539E">
              <w:rPr>
                <w:rFonts w:ascii="Tahoma" w:hAnsi="Tahoma" w:cs="Tahoma"/>
              </w:rPr>
              <w:t>Ongoing</w:t>
            </w:r>
          </w:p>
        </w:tc>
        <w:tc>
          <w:tcPr>
            <w:tcW w:w="1502" w:type="dxa"/>
          </w:tcPr>
          <w:p w14:paraId="5E98F05E" w14:textId="77777777" w:rsidR="001E6C1C" w:rsidRPr="0030539E" w:rsidRDefault="007358C8" w:rsidP="0030539E">
            <w:pPr>
              <w:rPr>
                <w:rFonts w:ascii="Tahoma" w:hAnsi="Tahoma" w:cs="Tahoma"/>
              </w:rPr>
            </w:pPr>
            <w:r w:rsidRPr="0030539E">
              <w:rPr>
                <w:rFonts w:ascii="Tahoma" w:hAnsi="Tahoma" w:cs="Tahoma"/>
              </w:rPr>
              <w:t xml:space="preserve">Updating Integris </w:t>
            </w:r>
          </w:p>
          <w:p w14:paraId="2C4A3B56" w14:textId="77777777" w:rsidR="007358C8" w:rsidRPr="0030539E" w:rsidRDefault="007358C8" w:rsidP="0030539E">
            <w:pPr>
              <w:rPr>
                <w:rFonts w:ascii="Tahoma" w:hAnsi="Tahoma" w:cs="Tahoma"/>
              </w:rPr>
            </w:pPr>
            <w:r w:rsidRPr="0030539E">
              <w:rPr>
                <w:rFonts w:ascii="Tahoma" w:hAnsi="Tahoma" w:cs="Tahoma"/>
              </w:rPr>
              <w:t>Parental points of view</w:t>
            </w:r>
          </w:p>
          <w:p w14:paraId="36D32F61" w14:textId="77777777" w:rsidR="007358C8" w:rsidRPr="0030539E" w:rsidRDefault="007358C8" w:rsidP="0030539E">
            <w:pPr>
              <w:rPr>
                <w:rFonts w:ascii="Tahoma" w:hAnsi="Tahoma" w:cs="Tahoma"/>
              </w:rPr>
            </w:pPr>
            <w:r w:rsidRPr="0030539E">
              <w:rPr>
                <w:rFonts w:ascii="Tahoma" w:hAnsi="Tahoma" w:cs="Tahoma"/>
              </w:rPr>
              <w:t>Pupil view survey</w:t>
            </w:r>
          </w:p>
        </w:tc>
        <w:tc>
          <w:tcPr>
            <w:tcW w:w="1491" w:type="dxa"/>
          </w:tcPr>
          <w:p w14:paraId="5ECD6D9C" w14:textId="77777777" w:rsidR="001E6C1C" w:rsidRPr="0030539E" w:rsidRDefault="007358C8" w:rsidP="0030539E">
            <w:pPr>
              <w:rPr>
                <w:rFonts w:ascii="Tahoma" w:hAnsi="Tahoma" w:cs="Tahoma"/>
              </w:rPr>
            </w:pPr>
            <w:r w:rsidRPr="0030539E">
              <w:rPr>
                <w:rFonts w:ascii="Tahoma" w:hAnsi="Tahoma" w:cs="Tahoma"/>
              </w:rPr>
              <w:t>Headteacher</w:t>
            </w:r>
          </w:p>
          <w:p w14:paraId="09F2DD8E" w14:textId="77777777" w:rsidR="007358C8" w:rsidRPr="0030539E" w:rsidRDefault="007358C8" w:rsidP="0030539E">
            <w:pPr>
              <w:rPr>
                <w:rFonts w:ascii="Tahoma" w:hAnsi="Tahoma" w:cs="Tahoma"/>
              </w:rPr>
            </w:pPr>
            <w:r w:rsidRPr="0030539E">
              <w:rPr>
                <w:rFonts w:ascii="Tahoma" w:hAnsi="Tahoma" w:cs="Tahoma"/>
              </w:rPr>
              <w:t>Admin Team</w:t>
            </w:r>
          </w:p>
          <w:p w14:paraId="452A48EF" w14:textId="77777777" w:rsidR="007358C8" w:rsidRPr="0030539E" w:rsidRDefault="007358C8" w:rsidP="0030539E">
            <w:pPr>
              <w:rPr>
                <w:rFonts w:ascii="Tahoma" w:hAnsi="Tahoma" w:cs="Tahoma"/>
              </w:rPr>
            </w:pPr>
            <w:proofErr w:type="spellStart"/>
            <w:r w:rsidRPr="0030539E">
              <w:rPr>
                <w:rFonts w:ascii="Tahoma" w:hAnsi="Tahoma" w:cs="Tahoma"/>
              </w:rPr>
              <w:t>Senco</w:t>
            </w:r>
            <w:proofErr w:type="spellEnd"/>
          </w:p>
        </w:tc>
        <w:tc>
          <w:tcPr>
            <w:tcW w:w="1718" w:type="dxa"/>
          </w:tcPr>
          <w:p w14:paraId="023CC315" w14:textId="77777777" w:rsidR="001E6C1C" w:rsidRPr="0030539E" w:rsidRDefault="007358C8" w:rsidP="0030539E">
            <w:pPr>
              <w:rPr>
                <w:rFonts w:ascii="Tahoma" w:hAnsi="Tahoma" w:cs="Tahoma"/>
              </w:rPr>
            </w:pPr>
            <w:r w:rsidRPr="0030539E">
              <w:rPr>
                <w:rFonts w:ascii="Tahoma" w:hAnsi="Tahoma" w:cs="Tahoma"/>
              </w:rPr>
              <w:t>Annual updates</w:t>
            </w:r>
          </w:p>
        </w:tc>
      </w:tr>
    </w:tbl>
    <w:p w14:paraId="64BD6D18" w14:textId="77777777" w:rsidR="00AB5CC3" w:rsidRPr="00AB5CC3" w:rsidRDefault="00AB5CC3" w:rsidP="007166FC">
      <w:pPr>
        <w:rPr>
          <w:rFonts w:ascii="Tahoma" w:hAnsi="Tahoma" w:cs="Tahoma"/>
          <w:sz w:val="24"/>
          <w:szCs w:val="24"/>
        </w:rPr>
      </w:pPr>
    </w:p>
    <w:sectPr w:rsidR="00AB5CC3" w:rsidRPr="00AB5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947EC"/>
    <w:multiLevelType w:val="hybridMultilevel"/>
    <w:tmpl w:val="20E6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5081B"/>
    <w:multiLevelType w:val="hybridMultilevel"/>
    <w:tmpl w:val="28EE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C1F38"/>
    <w:multiLevelType w:val="hybridMultilevel"/>
    <w:tmpl w:val="3EB40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5244F5"/>
    <w:multiLevelType w:val="hybridMultilevel"/>
    <w:tmpl w:val="E51CFBCC"/>
    <w:lvl w:ilvl="0" w:tplc="717624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E0FE4"/>
    <w:multiLevelType w:val="hybridMultilevel"/>
    <w:tmpl w:val="998A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109E1"/>
    <w:multiLevelType w:val="hybridMultilevel"/>
    <w:tmpl w:val="9656E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CC3"/>
    <w:rsid w:val="00072C74"/>
    <w:rsid w:val="00146811"/>
    <w:rsid w:val="0019572E"/>
    <w:rsid w:val="001E6C1C"/>
    <w:rsid w:val="0030539E"/>
    <w:rsid w:val="00355528"/>
    <w:rsid w:val="00452C60"/>
    <w:rsid w:val="00475E99"/>
    <w:rsid w:val="00510055"/>
    <w:rsid w:val="005E3B76"/>
    <w:rsid w:val="00680D92"/>
    <w:rsid w:val="0068112E"/>
    <w:rsid w:val="0068746C"/>
    <w:rsid w:val="006907BA"/>
    <w:rsid w:val="006926A7"/>
    <w:rsid w:val="00697F8E"/>
    <w:rsid w:val="007166FC"/>
    <w:rsid w:val="007358C8"/>
    <w:rsid w:val="00796D7B"/>
    <w:rsid w:val="00802539"/>
    <w:rsid w:val="00992EC9"/>
    <w:rsid w:val="00A054EB"/>
    <w:rsid w:val="00A24C43"/>
    <w:rsid w:val="00A97DAE"/>
    <w:rsid w:val="00AB04A3"/>
    <w:rsid w:val="00AB5CC3"/>
    <w:rsid w:val="00AF2804"/>
    <w:rsid w:val="00D269B7"/>
    <w:rsid w:val="00DE71B7"/>
    <w:rsid w:val="00F030CF"/>
    <w:rsid w:val="00F61B90"/>
    <w:rsid w:val="00FB5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22D09"/>
  <w15:chartTrackingRefBased/>
  <w15:docId w15:val="{DBF9A0A8-E021-498B-8A78-61B0CBE6D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CC3"/>
    <w:pPr>
      <w:ind w:left="720"/>
      <w:contextualSpacing/>
    </w:pPr>
  </w:style>
  <w:style w:type="table" w:styleId="TableGrid">
    <w:name w:val="Table Grid"/>
    <w:basedOn w:val="TableNormal"/>
    <w:uiPriority w:val="39"/>
    <w:rsid w:val="00681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B7D99-DB72-418F-B039-54007FF4A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jslater</dc:creator>
  <cp:keywords/>
  <dc:description/>
  <cp:lastModifiedBy>Claire Pressdee</cp:lastModifiedBy>
  <cp:revision>2</cp:revision>
  <dcterms:created xsi:type="dcterms:W3CDTF">2021-09-07T11:16:00Z</dcterms:created>
  <dcterms:modified xsi:type="dcterms:W3CDTF">2021-09-07T11:16:00Z</dcterms:modified>
</cp:coreProperties>
</file>